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ED706" w14:textId="77777777" w:rsidR="00EE0CD7" w:rsidRPr="00C66C52" w:rsidRDefault="00EE0CD7" w:rsidP="004C26E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اضطرابات ارتفاع ضغط الدم أثناء الحمل</w:t>
      </w:r>
    </w:p>
    <w:p w14:paraId="718BFA7C" w14:textId="57E5EE3A" w:rsidR="00EE0CD7"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تؤثر اضطرابات ارتفاع ضغط الدم على ما يقرب من 10% من حالات الحمل في جميع أنحاء العالم وهي السبب الرئيسي لمراضة ووفيات الأمهات أو الجنين أو المواليد. تشمل مخاطر الأم ما يلي: انفصال المشيمة، والسكتة الدماغية، والوذمة الرئوية، وأحداث الانصمام الخثاري، وفشل الأعضاء المتعددة، والتخثر المنتشر داخل الأوعية الدموية. يتعرض الجنين لخطر كبير لتأخر النمو داخل الرحم (25% من حالات تسمم الحمل)، والخداج (27% من حالات تسمم الحمل)، والوفاة داخل الرحم (4% من حالات تسمم الحمل). يتعرض الولدان للولادة المبكرة مع انخفاض الوزن عند الولادة، ورعاية عالية المستوى لحديثي الولادة لفترات طويلة ووفاة ما بعد الولادة. يلخص الجدول </w:t>
      </w:r>
      <w:r w:rsidR="004C26EB">
        <w:rPr>
          <w:rFonts w:ascii="+AB Nawwar" w:hAnsi="+AB Nawwar" w:cs="+AB Nawwar" w:hint="cs"/>
          <w:sz w:val="28"/>
          <w:szCs w:val="28"/>
          <w:rtl/>
        </w:rPr>
        <w:t xml:space="preserve">التالي </w:t>
      </w:r>
      <w:r w:rsidRPr="00C66C52">
        <w:rPr>
          <w:rFonts w:ascii="+AB Nawwar" w:hAnsi="+AB Nawwar" w:cs="+AB Nawwar"/>
          <w:sz w:val="28"/>
          <w:szCs w:val="28"/>
          <w:rtl/>
        </w:rPr>
        <w:t xml:space="preserve"> تعريف وتصنيف اضطرابات ارتفاع ضغط الدم أثناء الحمل وسيتم تناولها بالتفصيل فيما يلي.</w:t>
      </w:r>
    </w:p>
    <w:p w14:paraId="5EC156D7" w14:textId="77777777" w:rsidR="004C26EB" w:rsidRPr="00C66C52" w:rsidRDefault="004C26EB" w:rsidP="004C26EB">
      <w:pPr>
        <w:bidi/>
        <w:spacing w:after="0" w:line="276" w:lineRule="auto"/>
        <w:jc w:val="mediumKashida"/>
        <w:rPr>
          <w:rFonts w:ascii="+AB Nawwar" w:hAnsi="+AB Nawwar" w:cs="+AB Nawwar"/>
          <w:sz w:val="28"/>
          <w:szCs w:val="28"/>
          <w:rtl/>
        </w:rPr>
      </w:pPr>
    </w:p>
    <w:p w14:paraId="7963B3BC" w14:textId="5BAF603F" w:rsidR="004C26EB" w:rsidRPr="004C26EB" w:rsidRDefault="004C26EB" w:rsidP="004C26EB">
      <w:pPr>
        <w:bidi/>
        <w:spacing w:after="0" w:line="276" w:lineRule="auto"/>
        <w:jc w:val="mediumKashida"/>
        <w:rPr>
          <w:rFonts w:ascii="+AB Nawwar" w:hAnsi="+AB Nawwar" w:cs="+AB Nawwar"/>
          <w:b/>
          <w:bCs/>
          <w:color w:val="4C94D8" w:themeColor="text2" w:themeTint="80"/>
          <w:sz w:val="28"/>
          <w:szCs w:val="28"/>
        </w:rPr>
      </w:pPr>
      <w:r w:rsidRPr="004C26EB">
        <w:rPr>
          <w:rFonts w:ascii="+AB Nawwar" w:hAnsi="+AB Nawwar" w:cs="+AB Nawwar"/>
          <w:b/>
          <w:bCs/>
          <w:color w:val="4C94D8" w:themeColor="text2" w:themeTint="80"/>
          <w:sz w:val="28"/>
          <w:szCs w:val="28"/>
          <w:rtl/>
        </w:rPr>
        <w:t>تصنيف اضطرابات ارتفاع ضغط الدم أثناء الحمل</w:t>
      </w:r>
    </w:p>
    <w:p w14:paraId="00F32C89" w14:textId="77777777" w:rsidR="004C26EB" w:rsidRPr="004C26EB" w:rsidRDefault="004C26EB" w:rsidP="004C26EB">
      <w:pPr>
        <w:bidi/>
        <w:spacing w:after="0" w:line="276" w:lineRule="auto"/>
        <w:jc w:val="mediumKashida"/>
        <w:rPr>
          <w:rFonts w:ascii="+AB Nawwar" w:hAnsi="+AB Nawwar" w:cs="+AB Nawwar"/>
          <w:b/>
          <w:bCs/>
          <w:sz w:val="28"/>
          <w:szCs w:val="28"/>
        </w:rPr>
      </w:pPr>
      <w:r w:rsidRPr="004C26EB">
        <w:rPr>
          <w:rFonts w:ascii="+AB Nawwar" w:hAnsi="+AB Nawwar" w:cs="+AB Nawwar"/>
          <w:b/>
          <w:bCs/>
          <w:sz w:val="28"/>
          <w:szCs w:val="28"/>
          <w:rtl/>
        </w:rPr>
        <w:t>أ. ارتفاع ضغط الدم الموجود قبل الحمل أو المزمن</w:t>
      </w:r>
    </w:p>
    <w:p w14:paraId="0C00335A" w14:textId="77777777" w:rsidR="004C26EB" w:rsidRPr="004C26EB" w:rsidRDefault="004C26EB" w:rsidP="004C26EB">
      <w:pPr>
        <w:bidi/>
        <w:spacing w:after="0" w:line="276" w:lineRule="auto"/>
        <w:jc w:val="mediumKashida"/>
        <w:rPr>
          <w:rFonts w:ascii="+AB Nawwar" w:hAnsi="+AB Nawwar" w:cs="+AB Nawwar"/>
          <w:sz w:val="28"/>
          <w:szCs w:val="28"/>
        </w:rPr>
      </w:pPr>
      <w:r w:rsidRPr="004C26EB">
        <w:rPr>
          <w:rFonts w:ascii="+AB Nawwar" w:hAnsi="+AB Nawwar" w:cs="+AB Nawwar"/>
          <w:sz w:val="28"/>
          <w:szCs w:val="28"/>
          <w:rtl/>
        </w:rPr>
        <w:t>ارتفاع ضغط الدم الذي يسبق الحمل أو يتطور قبل 20 أسبوعاً من الحمل، ويستمر عادةً لأكثر من 42 يوماً بعد الولادة، وقد يترافق مع البيلة البروتينية</w:t>
      </w:r>
      <w:r w:rsidRPr="004C26EB">
        <w:rPr>
          <w:rFonts w:ascii="+AB Nawwar" w:hAnsi="+AB Nawwar" w:cs="+AB Nawwar"/>
          <w:sz w:val="28"/>
          <w:szCs w:val="28"/>
        </w:rPr>
        <w:t>.</w:t>
      </w:r>
    </w:p>
    <w:p w14:paraId="7EBEC448" w14:textId="77777777" w:rsidR="004C26EB" w:rsidRPr="004C26EB" w:rsidRDefault="004C26EB" w:rsidP="004C26EB">
      <w:pPr>
        <w:numPr>
          <w:ilvl w:val="0"/>
          <w:numId w:val="5"/>
        </w:numPr>
        <w:bidi/>
        <w:spacing w:after="0" w:line="276" w:lineRule="auto"/>
        <w:jc w:val="mediumKashida"/>
        <w:rPr>
          <w:rFonts w:ascii="+AB Nawwar" w:hAnsi="+AB Nawwar" w:cs="+AB Nawwar"/>
          <w:sz w:val="28"/>
          <w:szCs w:val="28"/>
        </w:rPr>
      </w:pPr>
      <w:r w:rsidRPr="004C26EB">
        <w:rPr>
          <w:rFonts w:ascii="+AB Nawwar" w:hAnsi="+AB Nawwar" w:cs="+AB Nawwar"/>
          <w:sz w:val="28"/>
          <w:szCs w:val="28"/>
          <w:rtl/>
        </w:rPr>
        <w:t xml:space="preserve">ارتفاع ضغط الدم الأولي </w:t>
      </w:r>
    </w:p>
    <w:p w14:paraId="777CF986" w14:textId="77777777" w:rsidR="004C26EB" w:rsidRPr="004C26EB" w:rsidRDefault="004C26EB" w:rsidP="004C26EB">
      <w:pPr>
        <w:numPr>
          <w:ilvl w:val="0"/>
          <w:numId w:val="5"/>
        </w:numPr>
        <w:bidi/>
        <w:spacing w:after="0" w:line="276" w:lineRule="auto"/>
        <w:jc w:val="mediumKashida"/>
        <w:rPr>
          <w:rFonts w:ascii="+AB Nawwar" w:hAnsi="+AB Nawwar" w:cs="+AB Nawwar"/>
          <w:sz w:val="28"/>
          <w:szCs w:val="28"/>
        </w:rPr>
      </w:pPr>
      <w:r w:rsidRPr="004C26EB">
        <w:rPr>
          <w:rFonts w:ascii="+AB Nawwar" w:hAnsi="+AB Nawwar" w:cs="+AB Nawwar"/>
          <w:sz w:val="28"/>
          <w:szCs w:val="28"/>
          <w:rtl/>
        </w:rPr>
        <w:t xml:space="preserve">ارتفاع ضغط الدم الثانوي </w:t>
      </w:r>
    </w:p>
    <w:p w14:paraId="107D798D" w14:textId="77777777" w:rsidR="004C26EB" w:rsidRPr="004C26EB" w:rsidRDefault="004C26EB" w:rsidP="004C26EB">
      <w:pPr>
        <w:numPr>
          <w:ilvl w:val="0"/>
          <w:numId w:val="5"/>
        </w:numPr>
        <w:bidi/>
        <w:spacing w:after="0" w:line="276" w:lineRule="auto"/>
        <w:jc w:val="mediumKashida"/>
        <w:rPr>
          <w:rFonts w:ascii="+AB Nawwar" w:hAnsi="+AB Nawwar" w:cs="+AB Nawwar"/>
          <w:sz w:val="28"/>
          <w:szCs w:val="28"/>
        </w:rPr>
      </w:pPr>
      <w:r w:rsidRPr="004C26EB">
        <w:rPr>
          <w:rFonts w:ascii="+AB Nawwar" w:hAnsi="+AB Nawwar" w:cs="+AB Nawwar"/>
          <w:sz w:val="28"/>
          <w:szCs w:val="28"/>
          <w:rtl/>
        </w:rPr>
        <w:t xml:space="preserve">ارتفاع ضغط الدم ذو المعطف الأبيض </w:t>
      </w:r>
    </w:p>
    <w:p w14:paraId="38ACD10B" w14:textId="77777777" w:rsidR="004C26EB" w:rsidRPr="004C26EB" w:rsidRDefault="004C26EB" w:rsidP="004C26EB">
      <w:pPr>
        <w:numPr>
          <w:ilvl w:val="0"/>
          <w:numId w:val="5"/>
        </w:numPr>
        <w:bidi/>
        <w:spacing w:after="0" w:line="276" w:lineRule="auto"/>
        <w:jc w:val="mediumKashida"/>
        <w:rPr>
          <w:rFonts w:ascii="+AB Nawwar" w:hAnsi="+AB Nawwar" w:cs="+AB Nawwar"/>
          <w:sz w:val="28"/>
          <w:szCs w:val="28"/>
        </w:rPr>
      </w:pPr>
      <w:r w:rsidRPr="004C26EB">
        <w:rPr>
          <w:rFonts w:ascii="+AB Nawwar" w:hAnsi="+AB Nawwar" w:cs="+AB Nawwar"/>
          <w:sz w:val="28"/>
          <w:szCs w:val="28"/>
          <w:rtl/>
        </w:rPr>
        <w:t>ارتفاع ضغط الدم المقنّع</w:t>
      </w:r>
    </w:p>
    <w:p w14:paraId="58DC5D06" w14:textId="77777777" w:rsidR="004C26EB" w:rsidRPr="004C26EB" w:rsidRDefault="004C26EB" w:rsidP="004C26EB">
      <w:pPr>
        <w:bidi/>
        <w:spacing w:after="0" w:line="276" w:lineRule="auto"/>
        <w:jc w:val="mediumKashida"/>
        <w:rPr>
          <w:rFonts w:ascii="+AB Nawwar" w:hAnsi="+AB Nawwar" w:cs="+AB Nawwar"/>
          <w:b/>
          <w:bCs/>
          <w:sz w:val="28"/>
          <w:szCs w:val="28"/>
        </w:rPr>
      </w:pPr>
      <w:r w:rsidRPr="004C26EB">
        <w:rPr>
          <w:rFonts w:ascii="+AB Nawwar" w:hAnsi="+AB Nawwar" w:cs="+AB Nawwar"/>
          <w:b/>
          <w:bCs/>
          <w:sz w:val="28"/>
          <w:szCs w:val="28"/>
          <w:rtl/>
        </w:rPr>
        <w:t>ب. ارتفاع ضغط الدم الحملي</w:t>
      </w:r>
    </w:p>
    <w:p w14:paraId="18E99AB4" w14:textId="77777777" w:rsidR="004C26EB" w:rsidRPr="004C26EB" w:rsidRDefault="004C26EB" w:rsidP="004C26EB">
      <w:pPr>
        <w:bidi/>
        <w:spacing w:after="0" w:line="276" w:lineRule="auto"/>
        <w:jc w:val="mediumKashida"/>
        <w:rPr>
          <w:rFonts w:ascii="+AB Nawwar" w:hAnsi="+AB Nawwar" w:cs="+AB Nawwar"/>
          <w:sz w:val="28"/>
          <w:szCs w:val="28"/>
        </w:rPr>
      </w:pPr>
      <w:r w:rsidRPr="004C26EB">
        <w:rPr>
          <w:rFonts w:ascii="+AB Nawwar" w:hAnsi="+AB Nawwar" w:cs="+AB Nawwar"/>
          <w:sz w:val="28"/>
          <w:szCs w:val="28"/>
          <w:rtl/>
        </w:rPr>
        <w:t>يتطور ارتفاع ضغط الدم بعد 20 أسبوعاً من الحمل، ويزول عادةً خلال 42 يوماً بعد الولادة</w:t>
      </w:r>
      <w:r w:rsidRPr="004C26EB">
        <w:rPr>
          <w:rFonts w:ascii="+AB Nawwar" w:hAnsi="+AB Nawwar" w:cs="+AB Nawwar"/>
          <w:sz w:val="28"/>
          <w:szCs w:val="28"/>
        </w:rPr>
        <w:t>.</w:t>
      </w:r>
    </w:p>
    <w:p w14:paraId="54E0B7F7" w14:textId="77777777" w:rsidR="004C26EB" w:rsidRPr="004C26EB" w:rsidRDefault="004C26EB" w:rsidP="004C26EB">
      <w:pPr>
        <w:bidi/>
        <w:spacing w:after="0" w:line="276" w:lineRule="auto"/>
        <w:jc w:val="mediumKashida"/>
        <w:rPr>
          <w:rFonts w:ascii="+AB Nawwar" w:hAnsi="+AB Nawwar" w:cs="+AB Nawwar"/>
          <w:b/>
          <w:bCs/>
          <w:sz w:val="28"/>
          <w:szCs w:val="28"/>
        </w:rPr>
      </w:pPr>
      <w:r w:rsidRPr="004C26EB">
        <w:rPr>
          <w:rFonts w:ascii="+AB Nawwar" w:hAnsi="+AB Nawwar" w:cs="+AB Nawwar"/>
          <w:b/>
          <w:bCs/>
          <w:sz w:val="28"/>
          <w:szCs w:val="28"/>
          <w:rtl/>
        </w:rPr>
        <w:t>ارتفاع ضغط الدم الحملي العابر</w:t>
      </w:r>
    </w:p>
    <w:p w14:paraId="4BFE70FF" w14:textId="77777777" w:rsidR="004C26EB" w:rsidRPr="004C26EB" w:rsidRDefault="004C26EB" w:rsidP="004C26EB">
      <w:pPr>
        <w:numPr>
          <w:ilvl w:val="0"/>
          <w:numId w:val="6"/>
        </w:numPr>
        <w:bidi/>
        <w:spacing w:after="0" w:line="276" w:lineRule="auto"/>
        <w:jc w:val="mediumKashida"/>
        <w:rPr>
          <w:rFonts w:ascii="+AB Nawwar" w:hAnsi="+AB Nawwar" w:cs="+AB Nawwar"/>
          <w:sz w:val="28"/>
          <w:szCs w:val="28"/>
        </w:rPr>
      </w:pPr>
      <w:r w:rsidRPr="004C26EB">
        <w:rPr>
          <w:rFonts w:ascii="+AB Nawwar" w:hAnsi="+AB Nawwar" w:cs="+AB Nawwar"/>
          <w:sz w:val="28"/>
          <w:szCs w:val="28"/>
          <w:rtl/>
        </w:rPr>
        <w:t>يُكتشف عادةً في العيادة، لكنه يستقر عند تكرار قياسات ضغط الدم خلال عدة ساعات. ويرتبط بخطر قدره 40% لتطور ارتفاع ضغط الدم الحملي الحقيقي أو مقدمات الارتعاج خلال بقية الحمل، ولذلك يحتاج إلى متابعة دقيقة</w:t>
      </w:r>
      <w:r w:rsidRPr="004C26EB">
        <w:rPr>
          <w:rFonts w:ascii="+AB Nawwar" w:hAnsi="+AB Nawwar" w:cs="+AB Nawwar"/>
          <w:sz w:val="28"/>
          <w:szCs w:val="28"/>
        </w:rPr>
        <w:t>.</w:t>
      </w:r>
    </w:p>
    <w:p w14:paraId="7B41C08C" w14:textId="77777777" w:rsidR="004C26EB" w:rsidRPr="004C26EB" w:rsidRDefault="004C26EB" w:rsidP="004C26EB">
      <w:pPr>
        <w:bidi/>
        <w:spacing w:after="0" w:line="276" w:lineRule="auto"/>
        <w:jc w:val="mediumKashida"/>
        <w:rPr>
          <w:rFonts w:ascii="+AB Nawwar" w:hAnsi="+AB Nawwar" w:cs="+AB Nawwar"/>
          <w:sz w:val="28"/>
          <w:szCs w:val="28"/>
        </w:rPr>
      </w:pPr>
      <w:r w:rsidRPr="004C26EB">
        <w:rPr>
          <w:rFonts w:ascii="+AB Nawwar" w:hAnsi="+AB Nawwar" w:cs="+AB Nawwar"/>
          <w:sz w:val="28"/>
          <w:szCs w:val="28"/>
          <w:rtl/>
        </w:rPr>
        <w:t>مقدمات الارتعاج هي ارتفاع ضغط الدم الحملي المترافق مع حالة واحدة أو أكثر من الحالات التالية، والتي تظهر حديثاً عند أو بعد 20 أسبوعاً من الحمل</w:t>
      </w:r>
      <w:r w:rsidRPr="004C26EB">
        <w:rPr>
          <w:rFonts w:ascii="+AB Nawwar" w:hAnsi="+AB Nawwar" w:cs="+AB Nawwar"/>
          <w:sz w:val="28"/>
          <w:szCs w:val="28"/>
        </w:rPr>
        <w:t>:</w:t>
      </w:r>
    </w:p>
    <w:p w14:paraId="2484B9DD" w14:textId="77777777" w:rsidR="004C26EB" w:rsidRPr="004C26EB" w:rsidRDefault="004C26EB" w:rsidP="004C26EB">
      <w:pPr>
        <w:numPr>
          <w:ilvl w:val="0"/>
          <w:numId w:val="7"/>
        </w:numPr>
        <w:bidi/>
        <w:spacing w:after="0" w:line="276" w:lineRule="auto"/>
        <w:jc w:val="mediumKashida"/>
        <w:rPr>
          <w:rFonts w:ascii="+AB Nawwar" w:hAnsi="+AB Nawwar" w:cs="+AB Nawwar"/>
          <w:sz w:val="28"/>
          <w:szCs w:val="28"/>
        </w:rPr>
      </w:pPr>
      <w:r w:rsidRPr="004C26EB">
        <w:rPr>
          <w:rFonts w:ascii="+AB Nawwar" w:hAnsi="+AB Nawwar" w:cs="+AB Nawwar"/>
          <w:sz w:val="28"/>
          <w:szCs w:val="28"/>
          <w:rtl/>
        </w:rPr>
        <w:t>البيلة البروتينية: إطراح الألبومين البولي بأكثر من 0.3 غ/اليوم في عينة بول لمدة 24 ساعة، أو نسبة الألبومين إلى الكرياتينين في عينة بول عشوائية بأكثر من 30 ملغ/ملليمول (0.3 ملغ/ملغ)</w:t>
      </w:r>
      <w:r w:rsidRPr="004C26EB">
        <w:rPr>
          <w:rFonts w:ascii="+AB Nawwar" w:hAnsi="+AB Nawwar" w:cs="+AB Nawwar"/>
          <w:sz w:val="28"/>
          <w:szCs w:val="28"/>
        </w:rPr>
        <w:t>.</w:t>
      </w:r>
    </w:p>
    <w:p w14:paraId="12DB28A2" w14:textId="77777777" w:rsidR="004C26EB" w:rsidRPr="004C26EB" w:rsidRDefault="004C26EB" w:rsidP="004C26EB">
      <w:pPr>
        <w:numPr>
          <w:ilvl w:val="0"/>
          <w:numId w:val="7"/>
        </w:numPr>
        <w:bidi/>
        <w:spacing w:after="0" w:line="276" w:lineRule="auto"/>
        <w:jc w:val="mediumKashida"/>
        <w:rPr>
          <w:rFonts w:ascii="+AB Nawwar" w:hAnsi="+AB Nawwar" w:cs="+AB Nawwar"/>
          <w:sz w:val="28"/>
          <w:szCs w:val="28"/>
        </w:rPr>
      </w:pPr>
      <w:r w:rsidRPr="004C26EB">
        <w:rPr>
          <w:rFonts w:ascii="+AB Nawwar" w:hAnsi="+AB Nawwar" w:cs="+AB Nawwar"/>
          <w:sz w:val="28"/>
          <w:szCs w:val="28"/>
          <w:rtl/>
        </w:rPr>
        <w:t>خلل آخر في وظائف أعضاء الأم</w:t>
      </w:r>
      <w:r w:rsidRPr="004C26EB">
        <w:rPr>
          <w:rFonts w:ascii="+AB Nawwar" w:hAnsi="+AB Nawwar" w:cs="+AB Nawwar"/>
          <w:sz w:val="28"/>
          <w:szCs w:val="28"/>
        </w:rPr>
        <w:t>.</w:t>
      </w:r>
    </w:p>
    <w:p w14:paraId="7CB27E0E" w14:textId="77777777" w:rsidR="004C26EB" w:rsidRPr="004C26EB" w:rsidRDefault="004C26EB" w:rsidP="004C26EB">
      <w:pPr>
        <w:numPr>
          <w:ilvl w:val="0"/>
          <w:numId w:val="7"/>
        </w:numPr>
        <w:bidi/>
        <w:spacing w:after="0" w:line="276" w:lineRule="auto"/>
        <w:jc w:val="mediumKashida"/>
        <w:rPr>
          <w:rFonts w:ascii="+AB Nawwar" w:hAnsi="+AB Nawwar" w:cs="+AB Nawwar"/>
          <w:sz w:val="28"/>
          <w:szCs w:val="28"/>
        </w:rPr>
      </w:pPr>
      <w:r w:rsidRPr="004C26EB">
        <w:rPr>
          <w:rFonts w:ascii="+AB Nawwar" w:hAnsi="+AB Nawwar" w:cs="+AB Nawwar"/>
          <w:sz w:val="28"/>
          <w:szCs w:val="28"/>
          <w:rtl/>
        </w:rPr>
        <w:t>أذية كلوية حادة: كرياتينين المصل ≥90 ميكرومول/لتر أو 1 ملغ/دل</w:t>
      </w:r>
      <w:r w:rsidRPr="004C26EB">
        <w:rPr>
          <w:rFonts w:ascii="+AB Nawwar" w:hAnsi="+AB Nawwar" w:cs="+AB Nawwar"/>
          <w:sz w:val="28"/>
          <w:szCs w:val="28"/>
        </w:rPr>
        <w:t>.</w:t>
      </w:r>
    </w:p>
    <w:p w14:paraId="669AC98F" w14:textId="77777777" w:rsidR="004C26EB" w:rsidRPr="004C26EB" w:rsidRDefault="004C26EB" w:rsidP="004C26EB">
      <w:pPr>
        <w:numPr>
          <w:ilvl w:val="0"/>
          <w:numId w:val="7"/>
        </w:numPr>
        <w:bidi/>
        <w:spacing w:after="0" w:line="276" w:lineRule="auto"/>
        <w:jc w:val="mediumKashida"/>
        <w:rPr>
          <w:rFonts w:ascii="+AB Nawwar" w:hAnsi="+AB Nawwar" w:cs="+AB Nawwar"/>
          <w:sz w:val="28"/>
          <w:szCs w:val="28"/>
        </w:rPr>
      </w:pPr>
      <w:r w:rsidRPr="004C26EB">
        <w:rPr>
          <w:rFonts w:ascii="+AB Nawwar" w:hAnsi="+AB Nawwar" w:cs="+AB Nawwar"/>
          <w:sz w:val="28"/>
          <w:szCs w:val="28"/>
          <w:rtl/>
        </w:rPr>
        <w:t>إصابة كبدية: ارتفاع</w:t>
      </w:r>
      <w:r w:rsidRPr="004C26EB">
        <w:rPr>
          <w:rFonts w:ascii="+AB Nawwar" w:hAnsi="+AB Nawwar" w:cs="+AB Nawwar"/>
          <w:sz w:val="28"/>
          <w:szCs w:val="28"/>
        </w:rPr>
        <w:t xml:space="preserve"> ALT </w:t>
      </w:r>
      <w:r w:rsidRPr="004C26EB">
        <w:rPr>
          <w:rFonts w:ascii="+AB Nawwar" w:hAnsi="+AB Nawwar" w:cs="+AB Nawwar"/>
          <w:sz w:val="28"/>
          <w:szCs w:val="28"/>
          <w:rtl/>
        </w:rPr>
        <w:t>أو</w:t>
      </w:r>
      <w:r w:rsidRPr="004C26EB">
        <w:rPr>
          <w:rFonts w:ascii="+AB Nawwar" w:hAnsi="+AB Nawwar" w:cs="+AB Nawwar"/>
          <w:sz w:val="28"/>
          <w:szCs w:val="28"/>
        </w:rPr>
        <w:t xml:space="preserve"> AST </w:t>
      </w:r>
      <w:r w:rsidRPr="004C26EB">
        <w:rPr>
          <w:rFonts w:ascii="+AB Nawwar" w:hAnsi="+AB Nawwar" w:cs="+AB Nawwar"/>
          <w:sz w:val="28"/>
          <w:szCs w:val="28"/>
          <w:rtl/>
        </w:rPr>
        <w:t>إلى أكثر من 40 وحدة دولية/لتر أو 0.67 ميكروكات/لتر، مع أو من دون ألم بطني في الربع العلوي الأيمن أو منطقة الشرسوف</w:t>
      </w:r>
      <w:r w:rsidRPr="004C26EB">
        <w:rPr>
          <w:rFonts w:ascii="+AB Nawwar" w:hAnsi="+AB Nawwar" w:cs="+AB Nawwar"/>
          <w:sz w:val="28"/>
          <w:szCs w:val="28"/>
        </w:rPr>
        <w:t>.</w:t>
      </w:r>
    </w:p>
    <w:p w14:paraId="5B335122" w14:textId="77777777" w:rsidR="004C26EB" w:rsidRPr="004C26EB" w:rsidRDefault="004C26EB" w:rsidP="004C26EB">
      <w:pPr>
        <w:numPr>
          <w:ilvl w:val="0"/>
          <w:numId w:val="7"/>
        </w:numPr>
        <w:bidi/>
        <w:spacing w:after="0" w:line="276" w:lineRule="auto"/>
        <w:jc w:val="mediumKashida"/>
        <w:rPr>
          <w:rFonts w:ascii="+AB Nawwar" w:hAnsi="+AB Nawwar" w:cs="+AB Nawwar"/>
          <w:sz w:val="28"/>
          <w:szCs w:val="28"/>
        </w:rPr>
      </w:pPr>
      <w:r w:rsidRPr="004C26EB">
        <w:rPr>
          <w:rFonts w:ascii="+AB Nawwar" w:hAnsi="+AB Nawwar" w:cs="+AB Nawwar"/>
          <w:sz w:val="28"/>
          <w:szCs w:val="28"/>
          <w:rtl/>
        </w:rPr>
        <w:t>مضاعفات عصبية، مثل تغير الحالة العقلية، أو السكتة الدماغية، أو الاختلاجات، أو الصداع الشديد، أو العتمات البصرية المستمرة</w:t>
      </w:r>
      <w:r w:rsidRPr="004C26EB">
        <w:rPr>
          <w:rFonts w:ascii="+AB Nawwar" w:hAnsi="+AB Nawwar" w:cs="+AB Nawwar"/>
          <w:sz w:val="28"/>
          <w:szCs w:val="28"/>
        </w:rPr>
        <w:t>.</w:t>
      </w:r>
    </w:p>
    <w:p w14:paraId="5ABC6B8D" w14:textId="77777777" w:rsidR="004C26EB" w:rsidRPr="004C26EB" w:rsidRDefault="004C26EB" w:rsidP="004C26EB">
      <w:pPr>
        <w:numPr>
          <w:ilvl w:val="0"/>
          <w:numId w:val="7"/>
        </w:numPr>
        <w:bidi/>
        <w:spacing w:after="0" w:line="276" w:lineRule="auto"/>
        <w:jc w:val="mediumKashida"/>
        <w:rPr>
          <w:rFonts w:ascii="+AB Nawwar" w:hAnsi="+AB Nawwar" w:cs="+AB Nawwar"/>
          <w:sz w:val="28"/>
          <w:szCs w:val="28"/>
        </w:rPr>
      </w:pPr>
      <w:r w:rsidRPr="004C26EB">
        <w:rPr>
          <w:rFonts w:ascii="+AB Nawwar" w:hAnsi="+AB Nawwar" w:cs="+AB Nawwar"/>
          <w:sz w:val="28"/>
          <w:szCs w:val="28"/>
          <w:rtl/>
        </w:rPr>
        <w:t>مضاعفات دموية: عدد الصفيحات أقل من 150000/ميكرولتر، أو التخثر المنتشر داخل الأوعية، أو انحلال الدم</w:t>
      </w:r>
      <w:r w:rsidRPr="004C26EB">
        <w:rPr>
          <w:rFonts w:ascii="+AB Nawwar" w:hAnsi="+AB Nawwar" w:cs="+AB Nawwar"/>
          <w:sz w:val="28"/>
          <w:szCs w:val="28"/>
        </w:rPr>
        <w:t>.</w:t>
      </w:r>
    </w:p>
    <w:p w14:paraId="0976F723" w14:textId="77777777" w:rsidR="004C26EB" w:rsidRPr="004C26EB" w:rsidRDefault="004C26EB" w:rsidP="004C26EB">
      <w:pPr>
        <w:numPr>
          <w:ilvl w:val="0"/>
          <w:numId w:val="7"/>
        </w:numPr>
        <w:bidi/>
        <w:spacing w:after="0" w:line="276" w:lineRule="auto"/>
        <w:jc w:val="mediumKashida"/>
        <w:rPr>
          <w:rFonts w:ascii="+AB Nawwar" w:hAnsi="+AB Nawwar" w:cs="+AB Nawwar"/>
          <w:sz w:val="28"/>
          <w:szCs w:val="28"/>
        </w:rPr>
      </w:pPr>
      <w:r w:rsidRPr="004C26EB">
        <w:rPr>
          <w:rFonts w:ascii="+AB Nawwar" w:hAnsi="+AB Nawwar" w:cs="+AB Nawwar"/>
          <w:sz w:val="28"/>
          <w:szCs w:val="28"/>
          <w:rtl/>
        </w:rPr>
        <w:lastRenderedPageBreak/>
        <w:t>خلل الوظيفة الرحمية المشيمية: تقييد نمو الجنين، أو تحليل غير طبيعي لموجات دوبلر الشريان السري، أو وفاة الجنين داخل الرحم</w:t>
      </w:r>
      <w:r w:rsidRPr="004C26EB">
        <w:rPr>
          <w:rFonts w:ascii="+AB Nawwar" w:hAnsi="+AB Nawwar" w:cs="+AB Nawwar"/>
          <w:sz w:val="28"/>
          <w:szCs w:val="28"/>
        </w:rPr>
        <w:t>.</w:t>
      </w:r>
    </w:p>
    <w:p w14:paraId="33F3B74F" w14:textId="77777777" w:rsidR="004C26EB" w:rsidRPr="004C26EB" w:rsidRDefault="004C26EB" w:rsidP="004C26EB">
      <w:pPr>
        <w:bidi/>
        <w:spacing w:after="0" w:line="276" w:lineRule="auto"/>
        <w:jc w:val="mediumKashida"/>
        <w:rPr>
          <w:rFonts w:ascii="+AB Nawwar" w:hAnsi="+AB Nawwar" w:cs="+AB Nawwar"/>
          <w:b/>
          <w:bCs/>
          <w:sz w:val="28"/>
          <w:szCs w:val="28"/>
        </w:rPr>
      </w:pPr>
      <w:r w:rsidRPr="004C26EB">
        <w:rPr>
          <w:rFonts w:ascii="+AB Nawwar" w:hAnsi="+AB Nawwar" w:cs="+AB Nawwar"/>
          <w:b/>
          <w:bCs/>
          <w:sz w:val="28"/>
          <w:szCs w:val="28"/>
          <w:rtl/>
        </w:rPr>
        <w:t>ج. ارتفاع ضغط الدم الموجود قبل الحمل مع مقدمات الارتعاج المتراكبة</w:t>
      </w:r>
    </w:p>
    <w:p w14:paraId="27CC1104" w14:textId="77777777" w:rsidR="004C26EB" w:rsidRPr="004C26EB" w:rsidRDefault="004C26EB" w:rsidP="004C26EB">
      <w:pPr>
        <w:bidi/>
        <w:spacing w:after="0" w:line="276" w:lineRule="auto"/>
        <w:jc w:val="mediumKashida"/>
        <w:rPr>
          <w:rFonts w:ascii="+AB Nawwar" w:hAnsi="+AB Nawwar" w:cs="+AB Nawwar"/>
          <w:sz w:val="28"/>
          <w:szCs w:val="28"/>
        </w:rPr>
      </w:pPr>
      <w:r w:rsidRPr="004C26EB">
        <w:rPr>
          <w:rFonts w:ascii="+AB Nawwar" w:hAnsi="+AB Nawwar" w:cs="+AB Nawwar"/>
          <w:sz w:val="28"/>
          <w:szCs w:val="28"/>
          <w:rtl/>
        </w:rPr>
        <w:t>ارتفاع ضغط الدم الموجود قبل الحمل والمترافق مع أي من اختلالات أعضاء الأم المذكورة أعلاه بما يتوافق مع مقدمات الارتعاج، أو حدوث زيادة إضافية في ضغط الدم مع ظهور بيلة بروتينية جديدة</w:t>
      </w:r>
      <w:r w:rsidRPr="004C26EB">
        <w:rPr>
          <w:rFonts w:ascii="+AB Nawwar" w:hAnsi="+AB Nawwar" w:cs="+AB Nawwar"/>
          <w:sz w:val="28"/>
          <w:szCs w:val="28"/>
        </w:rPr>
        <w:t>.</w:t>
      </w:r>
    </w:p>
    <w:p w14:paraId="5AB58C96" w14:textId="77777777" w:rsidR="004C26EB" w:rsidRPr="004C26EB" w:rsidRDefault="004C26EB" w:rsidP="004C26EB">
      <w:pPr>
        <w:bidi/>
        <w:spacing w:after="0" w:line="276" w:lineRule="auto"/>
        <w:jc w:val="mediumKashida"/>
        <w:rPr>
          <w:rFonts w:ascii="+AB Nawwar" w:hAnsi="+AB Nawwar" w:cs="+AB Nawwar"/>
          <w:b/>
          <w:bCs/>
          <w:sz w:val="28"/>
          <w:szCs w:val="28"/>
        </w:rPr>
      </w:pPr>
      <w:r w:rsidRPr="004C26EB">
        <w:rPr>
          <w:rFonts w:ascii="+AB Nawwar" w:hAnsi="+AB Nawwar" w:cs="+AB Nawwar"/>
          <w:b/>
          <w:bCs/>
          <w:sz w:val="28"/>
          <w:szCs w:val="28"/>
          <w:rtl/>
        </w:rPr>
        <w:t>د. ارتفاع ضغط الدم غير القابل للتصنيف أثناء الحمل</w:t>
      </w:r>
    </w:p>
    <w:p w14:paraId="01DF30EF" w14:textId="77777777" w:rsidR="004C26EB" w:rsidRPr="004C26EB" w:rsidRDefault="004C26EB" w:rsidP="004C26EB">
      <w:pPr>
        <w:bidi/>
        <w:spacing w:after="0" w:line="276" w:lineRule="auto"/>
        <w:jc w:val="mediumKashida"/>
        <w:rPr>
          <w:rFonts w:ascii="+AB Nawwar" w:hAnsi="+AB Nawwar" w:cs="+AB Nawwar"/>
          <w:sz w:val="28"/>
          <w:szCs w:val="28"/>
        </w:rPr>
      </w:pPr>
      <w:r w:rsidRPr="004C26EB">
        <w:rPr>
          <w:rFonts w:ascii="+AB Nawwar" w:hAnsi="+AB Nawwar" w:cs="+AB Nawwar"/>
          <w:sz w:val="28"/>
          <w:szCs w:val="28"/>
          <w:rtl/>
        </w:rPr>
        <w:t>عندما يُسجّل ضغط الدم للمرة الأولى بعد 20 أسبوعاً من الحمل ويُشخّص ارتفاع ضغط الدم، يجب إعادة التقييم عند أو بعد مرور 42 يوماً على الولادة</w:t>
      </w:r>
      <w:r w:rsidRPr="004C26EB">
        <w:rPr>
          <w:rFonts w:ascii="+AB Nawwar" w:hAnsi="+AB Nawwar" w:cs="+AB Nawwar"/>
          <w:sz w:val="28"/>
          <w:szCs w:val="28"/>
        </w:rPr>
        <w:t>.</w:t>
      </w:r>
    </w:p>
    <w:p w14:paraId="6A64FD84" w14:textId="77777777" w:rsidR="004C26EB" w:rsidRPr="004C26EB" w:rsidRDefault="004C26EB" w:rsidP="004C26EB">
      <w:pPr>
        <w:bidi/>
        <w:spacing w:after="0" w:line="276" w:lineRule="auto"/>
        <w:jc w:val="mediumKashida"/>
        <w:rPr>
          <w:rFonts w:ascii="+AB Nawwar" w:hAnsi="+AB Nawwar" w:cs="+AB Nawwar"/>
          <w:sz w:val="28"/>
          <w:szCs w:val="28"/>
        </w:rPr>
      </w:pPr>
      <w:r w:rsidRPr="004C26EB">
        <w:rPr>
          <w:rFonts w:ascii="+AB Nawwar" w:hAnsi="+AB Nawwar" w:cs="+AB Nawwar"/>
          <w:sz w:val="28"/>
          <w:szCs w:val="28"/>
          <w:rtl/>
        </w:rPr>
        <w:t>إذا زال ارتفاع ضغط الدم، يعاد تصنيفه على أنه ارتفاع ضغط دم حملي. أما إذا استمر، فيعاد تصنيفه على أنه ارتفاع ضغط دم موجود قبل الحمل</w:t>
      </w:r>
      <w:r w:rsidRPr="004C26EB">
        <w:rPr>
          <w:rFonts w:ascii="+AB Nawwar" w:hAnsi="+AB Nawwar" w:cs="+AB Nawwar"/>
          <w:sz w:val="28"/>
          <w:szCs w:val="28"/>
        </w:rPr>
        <w:t>.</w:t>
      </w:r>
    </w:p>
    <w:p w14:paraId="22156A2C" w14:textId="5512DB78" w:rsidR="00EE0CD7" w:rsidRPr="004C26EB" w:rsidRDefault="00EE0CD7" w:rsidP="004C26EB">
      <w:pPr>
        <w:bidi/>
        <w:spacing w:after="0" w:line="276" w:lineRule="auto"/>
        <w:jc w:val="mediumKashida"/>
        <w:rPr>
          <w:rFonts w:ascii="+AB Nawwar" w:hAnsi="+AB Nawwar" w:cs="+AB Nawwar"/>
          <w:sz w:val="28"/>
          <w:szCs w:val="28"/>
          <w:rtl/>
        </w:rPr>
      </w:pPr>
    </w:p>
    <w:p w14:paraId="2A96EF08" w14:textId="77777777" w:rsidR="00EE0CD7" w:rsidRPr="00C66C52" w:rsidRDefault="00EE0CD7" w:rsidP="004C26EB">
      <w:pPr>
        <w:bidi/>
        <w:spacing w:after="0" w:line="276" w:lineRule="auto"/>
        <w:jc w:val="mediumKashida"/>
        <w:rPr>
          <w:rFonts w:ascii="+AB Nawwar" w:hAnsi="+AB Nawwar" w:cs="+AB Nawwar"/>
          <w:sz w:val="28"/>
          <w:szCs w:val="28"/>
          <w:rtl/>
        </w:rPr>
      </w:pPr>
    </w:p>
    <w:p w14:paraId="7B5CBF99" w14:textId="77777777" w:rsidR="00EE0CD7" w:rsidRPr="00C66C52" w:rsidRDefault="00EE0CD7" w:rsidP="004C26E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تعريف وتصنيف ارتفاع ضغط الدم أثناء الحمل</w:t>
      </w:r>
    </w:p>
    <w:p w14:paraId="302F4B8A"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يعتمد تعريف ارتفاع ضغط الدم أثناء الحمل على قيم ضغط الدم في العيادة أو المشفى، أي ضغط الدم الانقباضي أكثر من 140 ملم زئبقي و/أو ضغط الدم الانبساطي أكثر من 90 ملم زئبقويصنف على أنه خفيف (140-159/90-109 ملم زئبق) أو شديد (أكثر من 160/110 ملم زئبقي) ، على عكس الدرجات العامة لارتفاع ضغط الدم. </w:t>
      </w:r>
    </w:p>
    <w:p w14:paraId="2171C9D2"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يتم تصنيف </w:t>
      </w:r>
      <w:r w:rsidRPr="00C66C52">
        <w:rPr>
          <w:rFonts w:ascii="+AB Nawwar" w:hAnsi="+AB Nawwar" w:cs="+AB Nawwar"/>
          <w:sz w:val="28"/>
          <w:szCs w:val="28"/>
        </w:rPr>
        <w:t xml:space="preserve">Hypertensive </w:t>
      </w:r>
      <w:proofErr w:type="spellStart"/>
      <w:r w:rsidRPr="00C66C52">
        <w:rPr>
          <w:rFonts w:ascii="+AB Nawwar" w:hAnsi="+AB Nawwar" w:cs="+AB Nawwar"/>
          <w:sz w:val="28"/>
          <w:szCs w:val="28"/>
        </w:rPr>
        <w:t>disorders</w:t>
      </w:r>
      <w:proofErr w:type="spellEnd"/>
      <w:r w:rsidRPr="00C66C52">
        <w:rPr>
          <w:rFonts w:ascii="+AB Nawwar" w:hAnsi="+AB Nawwar" w:cs="+AB Nawwar"/>
          <w:sz w:val="28"/>
          <w:szCs w:val="28"/>
        </w:rPr>
        <w:t xml:space="preserve"> in </w:t>
      </w:r>
      <w:proofErr w:type="spellStart"/>
      <w:r w:rsidRPr="00C66C52">
        <w:rPr>
          <w:rFonts w:ascii="+AB Nawwar" w:hAnsi="+AB Nawwar" w:cs="+AB Nawwar"/>
          <w:sz w:val="28"/>
          <w:szCs w:val="28"/>
        </w:rPr>
        <w:t>pregnancy</w:t>
      </w:r>
      <w:proofErr w:type="spellEnd"/>
      <w:r w:rsidRPr="00C66C52">
        <w:rPr>
          <w:rFonts w:ascii="+AB Nawwar" w:hAnsi="+AB Nawwar" w:cs="+AB Nawwar"/>
          <w:sz w:val="28"/>
          <w:szCs w:val="28"/>
        </w:rPr>
        <w:t xml:space="preserve"> (HDP)</w:t>
      </w:r>
      <w:r w:rsidRPr="00C66C52">
        <w:rPr>
          <w:rFonts w:ascii="+AB Nawwar" w:hAnsi="+AB Nawwar" w:cs="+AB Nawwar"/>
          <w:sz w:val="28"/>
          <w:szCs w:val="28"/>
          <w:rtl/>
        </w:rPr>
        <w:t xml:space="preserve"> أيضاً وفقاً لبداية ارتفاع ضغط الدم أثناء الحمل.</w:t>
      </w:r>
    </w:p>
    <w:p w14:paraId="25584B37"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يمكن تمييز ارتفاع ضغط الدم المعروف قبل الحمل أو الموجود في الأسابيع العشرين الأولى على أنه ارتفاع ضغط الدم موجود مسبقاً (مزمن ، أساسي أو ثانوي)، و</w:t>
      </w:r>
      <w:r w:rsidRPr="00C66C52">
        <w:rPr>
          <w:rFonts w:ascii="+AB Nawwar" w:hAnsi="+AB Nawwar" w:cs="+AB Nawwar"/>
          <w:sz w:val="28"/>
          <w:szCs w:val="28"/>
        </w:rPr>
        <w:t>WCH</w:t>
      </w:r>
      <w:r w:rsidRPr="00C66C52">
        <w:rPr>
          <w:rFonts w:ascii="+AB Nawwar" w:hAnsi="+AB Nawwar" w:cs="+AB Nawwar"/>
          <w:sz w:val="28"/>
          <w:szCs w:val="28"/>
          <w:rtl/>
        </w:rPr>
        <w:t xml:space="preserve"> (ارتفاع في العيادة وضغط طبيعي خارج العيادة)، و</w:t>
      </w:r>
      <w:r w:rsidRPr="00C66C52">
        <w:rPr>
          <w:rFonts w:ascii="+AB Nawwar" w:hAnsi="+AB Nawwar" w:cs="+AB Nawwar"/>
          <w:sz w:val="28"/>
          <w:szCs w:val="28"/>
        </w:rPr>
        <w:t>MH</w:t>
      </w:r>
      <w:r w:rsidRPr="00C66C52">
        <w:rPr>
          <w:rFonts w:ascii="+AB Nawwar" w:hAnsi="+AB Nawwar" w:cs="+AB Nawwar"/>
          <w:sz w:val="28"/>
          <w:szCs w:val="28"/>
          <w:rtl/>
        </w:rPr>
        <w:t xml:space="preserve"> (طبيعي في العيادة وضغط مرتفع خارج العيادة). يتم تصنيف ارتفاع ضغط الدم الذي يتطور عند أو بعد 20 أسبوعاً من الحمل على أنه ارتفاع ضغط الدم الحملي، أو ارتفاع ضغط الدم الحملي العابر، أو تسمم الحمل الجديد </w:t>
      </w:r>
      <w:proofErr w:type="spellStart"/>
      <w:r w:rsidRPr="00C66C52">
        <w:rPr>
          <w:rFonts w:ascii="+AB Nawwar" w:hAnsi="+AB Nawwar" w:cs="+AB Nawwar"/>
          <w:sz w:val="28"/>
          <w:szCs w:val="28"/>
        </w:rPr>
        <w:t>preeclampsia</w:t>
      </w:r>
      <w:proofErr w:type="spellEnd"/>
      <w:r w:rsidRPr="00C66C52">
        <w:rPr>
          <w:rFonts w:ascii="+AB Nawwar" w:hAnsi="+AB Nawwar" w:cs="+AB Nawwar"/>
          <w:sz w:val="28"/>
          <w:szCs w:val="28"/>
        </w:rPr>
        <w:t xml:space="preserve"> de </w:t>
      </w:r>
      <w:proofErr w:type="spellStart"/>
      <w:r w:rsidRPr="00C66C52">
        <w:rPr>
          <w:rFonts w:ascii="+AB Nawwar" w:hAnsi="+AB Nawwar" w:cs="+AB Nawwar"/>
          <w:sz w:val="28"/>
          <w:szCs w:val="28"/>
        </w:rPr>
        <w:t>novo</w:t>
      </w:r>
      <w:proofErr w:type="spellEnd"/>
      <w:r w:rsidRPr="00C66C52">
        <w:rPr>
          <w:rFonts w:ascii="+AB Nawwar" w:hAnsi="+AB Nawwar" w:cs="+AB Nawwar"/>
          <w:sz w:val="28"/>
          <w:szCs w:val="28"/>
          <w:rtl/>
        </w:rPr>
        <w:t xml:space="preserve"> أو يكون متراكب </w:t>
      </w:r>
      <w:proofErr w:type="spellStart"/>
      <w:r w:rsidRPr="00C66C52">
        <w:rPr>
          <w:rFonts w:ascii="+AB Nawwar" w:hAnsi="+AB Nawwar" w:cs="+AB Nawwar"/>
          <w:sz w:val="28"/>
          <w:szCs w:val="28"/>
        </w:rPr>
        <w:t>superimposed</w:t>
      </w:r>
      <w:proofErr w:type="spellEnd"/>
      <w:r w:rsidRPr="00C66C52">
        <w:rPr>
          <w:rFonts w:ascii="+AB Nawwar" w:hAnsi="+AB Nawwar" w:cs="+AB Nawwar"/>
          <w:sz w:val="28"/>
          <w:szCs w:val="28"/>
          <w:rtl/>
        </w:rPr>
        <w:t xml:space="preserve"> على ارتفاع ضغط الدم الموجود مسبقاً.</w:t>
      </w:r>
    </w:p>
    <w:p w14:paraId="474A5339"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يجب أن تكون قياسات ضغط الدم قبل الحمل أو في بداية الأشهر الثلاثة الأولى متاحة لتجنب سوء التصنيف لاضطرابات ارتفاع ضغط الدم أثناء الحمل. يجب تفسير قياسات ضغط الدم المبكرة في الثلث الثاني لدى النساء دون قياسات ضغط الدم السابقة بحذر بسبب انخفاض ضغط الدم الفيزيولوجي في الثلث الثاني. ومع ذلك، يجب أن تتم معالجة النساء المصابات بارتفاع ضغط الدم بعد 20 أسبوعاً ومستويات ضغط دم غير معروفة قبل 20 أسبوعاً مثل المصابات بارتفاع ضغط الدم الحملي.</w:t>
      </w:r>
    </w:p>
    <w:p w14:paraId="09678E2C" w14:textId="3B86ABD4"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هؤلاء النساء المصابات بارتفاع ضغط الدم غير المصنف قبل الولادة، فإن إعادة تقييم ضغط الدم بعد 6 أسابيع من الولادة ستساعد على التمييز بين ارتفاع ضغط الدم الموجود مسبقاً وارتفاع ضغط الدم الحملي. يتميز ارتفاع ضغط الدم الحملي العابر (الذي يتم تشخيصه في العيادة بعد 20 أسبوعاً) بعودة ضغط الدم إلى المستوى الطبيعي بعد قياسات ضغط الدم المتتالية </w:t>
      </w:r>
      <w:r w:rsidRPr="00C66C52">
        <w:rPr>
          <w:rFonts w:ascii="+AB Nawwar" w:hAnsi="+AB Nawwar" w:cs="+AB Nawwar"/>
          <w:sz w:val="28"/>
          <w:szCs w:val="28"/>
          <w:rtl/>
        </w:rPr>
        <w:lastRenderedPageBreak/>
        <w:t>على مدار عدة ساعات. ومع ذلك، فإن ما يقرب من 40% من النساء المصابات بارتفاع ضغط الدم الحملي العابر يصبن بارتفاع ضغط الدم الحملي المستمر .</w:t>
      </w:r>
    </w:p>
    <w:p w14:paraId="64C5E701" w14:textId="77777777" w:rsidR="00EE0CD7" w:rsidRPr="00C66C52"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تعتمد التوصيات الحالية التعريف الأوسع لتسمم الحمل الذي أقرته سابقاً الجمعية الدولية لدراسة ارتفاع ضغط الدم أثناء الحمل </w:t>
      </w:r>
      <w:r w:rsidRPr="00C66C52">
        <w:rPr>
          <w:rFonts w:ascii="+AB Nawwar" w:hAnsi="+AB Nawwar" w:cs="+AB Nawwar"/>
          <w:sz w:val="28"/>
          <w:szCs w:val="28"/>
        </w:rPr>
        <w:t xml:space="preserve">international </w:t>
      </w:r>
      <w:proofErr w:type="spellStart"/>
      <w:r w:rsidRPr="00C66C52">
        <w:rPr>
          <w:rFonts w:ascii="+AB Nawwar" w:hAnsi="+AB Nawwar" w:cs="+AB Nawwar"/>
          <w:sz w:val="28"/>
          <w:szCs w:val="28"/>
        </w:rPr>
        <w:t>society</w:t>
      </w:r>
      <w:proofErr w:type="spellEnd"/>
      <w:r w:rsidRPr="00C66C52">
        <w:rPr>
          <w:rFonts w:ascii="+AB Nawwar" w:hAnsi="+AB Nawwar" w:cs="+AB Nawwar"/>
          <w:sz w:val="28"/>
          <w:szCs w:val="28"/>
        </w:rPr>
        <w:t xml:space="preserve"> fort he </w:t>
      </w:r>
      <w:proofErr w:type="spellStart"/>
      <w:r w:rsidRPr="00C66C52">
        <w:rPr>
          <w:rFonts w:ascii="+AB Nawwar" w:hAnsi="+AB Nawwar" w:cs="+AB Nawwar"/>
          <w:sz w:val="28"/>
          <w:szCs w:val="28"/>
        </w:rPr>
        <w:t>study</w:t>
      </w:r>
      <w:proofErr w:type="spellEnd"/>
      <w:r w:rsidRPr="00C66C52">
        <w:rPr>
          <w:rFonts w:ascii="+AB Nawwar" w:hAnsi="+AB Nawwar" w:cs="+AB Nawwar"/>
          <w:sz w:val="28"/>
          <w:szCs w:val="28"/>
        </w:rPr>
        <w:t xml:space="preserve"> of </w:t>
      </w:r>
      <w:proofErr w:type="spellStart"/>
      <w:r w:rsidRPr="00C66C52">
        <w:rPr>
          <w:rFonts w:ascii="+AB Nawwar" w:hAnsi="+AB Nawwar" w:cs="+AB Nawwar"/>
          <w:sz w:val="28"/>
          <w:szCs w:val="28"/>
        </w:rPr>
        <w:t>hypertension</w:t>
      </w:r>
      <w:proofErr w:type="spellEnd"/>
      <w:r w:rsidRPr="00C66C52">
        <w:rPr>
          <w:rFonts w:ascii="+AB Nawwar" w:hAnsi="+AB Nawwar" w:cs="+AB Nawwar"/>
          <w:sz w:val="28"/>
          <w:szCs w:val="28"/>
        </w:rPr>
        <w:t xml:space="preserve"> in </w:t>
      </w:r>
      <w:proofErr w:type="spellStart"/>
      <w:r w:rsidRPr="00C66C52">
        <w:rPr>
          <w:rFonts w:ascii="+AB Nawwar" w:hAnsi="+AB Nawwar" w:cs="+AB Nawwar"/>
          <w:sz w:val="28"/>
          <w:szCs w:val="28"/>
        </w:rPr>
        <w:t>pregnancy</w:t>
      </w:r>
      <w:proofErr w:type="spellEnd"/>
      <w:r w:rsidRPr="00C66C52">
        <w:rPr>
          <w:rFonts w:ascii="+AB Nawwar" w:hAnsi="+AB Nawwar" w:cs="+AB Nawwar"/>
          <w:sz w:val="28"/>
          <w:szCs w:val="28"/>
          <w:rtl/>
        </w:rPr>
        <w:t xml:space="preserve">. وفقًا لذلك، فإن تسمم الحمل هو ارتفاع ضغط الدم الحملي مع وجود واحد أو أكثر من الحالات الجديدة التالية عند أو بعد 20 أسبوعاً من الحمل: </w:t>
      </w:r>
    </w:p>
    <w:p w14:paraId="173BF3F9" w14:textId="77777777" w:rsidR="00EE0CD7" w:rsidRPr="00C66C52"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(1) بيلة بروتينية كبيرة (</w:t>
      </w:r>
      <w:r w:rsidRPr="00C66C52">
        <w:rPr>
          <w:rFonts w:ascii="+AB Nawwar" w:hAnsi="+AB Nawwar" w:cs="+AB Nawwar"/>
          <w:sz w:val="28"/>
          <w:szCs w:val="28"/>
        </w:rPr>
        <w:t>ACR</w:t>
      </w:r>
      <w:r w:rsidRPr="00C66C52">
        <w:rPr>
          <w:rFonts w:ascii="+AB Nawwar" w:hAnsi="+AB Nawwar" w:cs="+AB Nawwar"/>
          <w:sz w:val="28"/>
          <w:szCs w:val="28"/>
          <w:rtl/>
        </w:rPr>
        <w:t xml:space="preserve"> أكثر من 30 مغ /غ أو بيلة ألبومينية &gt; 300 مجم / 24 ساعة)</w:t>
      </w:r>
    </w:p>
    <w:p w14:paraId="720B4C6E" w14:textId="77777777" w:rsidR="00EE0CD7" w:rsidRPr="00C66C52"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(2) خلل وظيفي في أعضاء الأم [مثل قصور كلوي حاد : كرياتينين اكثر من 1 مغ / دل؛ أو 90 مكغ / لتر؛ إصابة الكبد (ارتفاع الأنزيمات &gt; 40 وحدة دولية/لتر؛ 67 ميكروكات/لتر) مع أو بدون ألم في الربع العلوي الأيمن أو ألم شرسوفي؛ المظاهر العصبية (التشنجات، تغير الحالة العقلية، العمى، عتمة أو صداع)؛ المظاهر الدموية (عدد الصفائح الدموية أقل من 150000 / مل، تخثر منتشر داخل الأوعية، انحلال الدم)] </w:t>
      </w:r>
    </w:p>
    <w:p w14:paraId="368001E9"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(3) اضطراب وظيفة الرحم ـ المشيمة (أي تقييد نمو الجنين، أو موجات دوبلر غير طبيعية في الشريان السري أو ولادة جنين ميت).</w:t>
      </w:r>
    </w:p>
    <w:p w14:paraId="67D61B7D" w14:textId="77777777" w:rsidR="00EE0CD7" w:rsidRPr="00C66C52" w:rsidRDefault="00EE0CD7" w:rsidP="004C26EB">
      <w:pPr>
        <w:bidi/>
        <w:spacing w:after="0" w:line="276" w:lineRule="auto"/>
        <w:jc w:val="mediumKashida"/>
        <w:rPr>
          <w:rFonts w:ascii="+AB Nawwar" w:hAnsi="+AB Nawwar" w:cs="+AB Nawwar"/>
          <w:sz w:val="28"/>
          <w:szCs w:val="28"/>
        </w:rPr>
      </w:pPr>
    </w:p>
    <w:p w14:paraId="1BE96E11"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إن الجمع بين انحلال الدم ونقص الصفيحات وارتفاع الترانساميناسات يعني متلازمة </w:t>
      </w:r>
      <w:r w:rsidRPr="00C66C52">
        <w:rPr>
          <w:rFonts w:ascii="+AB Nawwar" w:hAnsi="+AB Nawwar" w:cs="+AB Nawwar"/>
          <w:sz w:val="28"/>
          <w:szCs w:val="28"/>
        </w:rPr>
        <w:t>HELLP</w:t>
      </w:r>
      <w:r w:rsidRPr="00C66C52">
        <w:rPr>
          <w:rFonts w:ascii="+AB Nawwar" w:hAnsi="+AB Nawwar" w:cs="+AB Nawwar"/>
          <w:sz w:val="28"/>
          <w:szCs w:val="28"/>
          <w:rtl/>
        </w:rPr>
        <w:t>، وبالتالي، يجب تقييم السمات الإضافية لتسمم الحمل.</w:t>
      </w:r>
    </w:p>
    <w:p w14:paraId="65304BFA"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يجب على الأطباء دائماً اعتبار تسمم الحمل مرضاً خطيراً له عواقب لا يمكن التنبؤ بها. في الممارسة السريرية لم يعد من المستحسن استخدام التصنيف السابق لتسمم الحمل على أساس المظاهر السريرية مثل خفيفة أو شديدة.</w:t>
      </w:r>
    </w:p>
    <w:p w14:paraId="08DFB2CE" w14:textId="77777777" w:rsidR="00EE0CD7" w:rsidRPr="00C66C52"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من بين النساء المصابات بارتفاع ضغط الدم الموجود مسبقاً، ستصاب ما يقرب من 25% منهن بتسمم الحمل المتراكب </w:t>
      </w:r>
      <w:proofErr w:type="spellStart"/>
      <w:r w:rsidRPr="00C66C52">
        <w:rPr>
          <w:rFonts w:ascii="+AB Nawwar" w:hAnsi="+AB Nawwar" w:cs="+AB Nawwar"/>
          <w:sz w:val="28"/>
          <w:szCs w:val="28"/>
        </w:rPr>
        <w:t>superimposed</w:t>
      </w:r>
      <w:proofErr w:type="spellEnd"/>
      <w:r w:rsidRPr="00C66C52">
        <w:rPr>
          <w:rFonts w:ascii="+AB Nawwar" w:hAnsi="+AB Nawwar" w:cs="+AB Nawwar"/>
          <w:sz w:val="28"/>
          <w:szCs w:val="28"/>
          <w:rtl/>
        </w:rPr>
        <w:t>. في هؤلاء النساء، يتم التشخيص عند اكتشاف تطور جديد للبيلة البروتينية، أو ظهور اختلالات وظيفية أخرى في أعضاء الأم بعد 20 أسبوعاً. ويرتبط هذا عادةً بارتفاع مفاجئ أو تدريجي في ضغط الدم.</w:t>
      </w:r>
    </w:p>
    <w:p w14:paraId="08DB3B6B" w14:textId="77777777" w:rsidR="00EE0CD7" w:rsidRPr="00C66C52" w:rsidRDefault="00EE0CD7" w:rsidP="004C26EB">
      <w:pPr>
        <w:bidi/>
        <w:spacing w:after="0" w:line="276" w:lineRule="auto"/>
        <w:jc w:val="mediumKashida"/>
        <w:rPr>
          <w:rFonts w:ascii="+AB Nawwar" w:hAnsi="+AB Nawwar" w:cs="+AB Nawwar"/>
          <w:sz w:val="28"/>
          <w:szCs w:val="28"/>
        </w:rPr>
      </w:pPr>
    </w:p>
    <w:p w14:paraId="5D831C49" w14:textId="77777777" w:rsidR="00EE0CD7" w:rsidRPr="00C66C52" w:rsidRDefault="00EE0CD7" w:rsidP="004C26E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قياس ضغط الدم أثناء الحمل</w:t>
      </w:r>
    </w:p>
    <w:p w14:paraId="09E10101"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أثناء الحمل، يجب قياس ضغط الدم في وضع الجلوس (أو في وضع الاستلقاء الجانبي الأيسر أثناء المخاض) باستخدام كف للذراع ذو حجم مناسب على مستوى القلب باستخدام طريقة التسمع اليدوي ومرحلة كوروتكوف </w:t>
      </w:r>
      <w:r w:rsidRPr="00C66C52">
        <w:rPr>
          <w:rFonts w:ascii="+AB Nawwar" w:hAnsi="+AB Nawwar" w:cs="+AB Nawwar"/>
          <w:sz w:val="28"/>
          <w:szCs w:val="28"/>
        </w:rPr>
        <w:t>V</w:t>
      </w:r>
      <w:r w:rsidRPr="00C66C52">
        <w:rPr>
          <w:rFonts w:ascii="+AB Nawwar" w:hAnsi="+AB Nawwar" w:cs="+AB Nawwar"/>
          <w:sz w:val="28"/>
          <w:szCs w:val="28"/>
          <w:rtl/>
        </w:rPr>
        <w:t xml:space="preserve"> لضغط الدم المنخفض.</w:t>
      </w:r>
    </w:p>
    <w:p w14:paraId="17F026BB"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يظل التسمع اليدوي هو المعيار الذهبي لقياس ضغط الدم أثناء الحمل، لأن الأجهزة الآلية تميل إلى تقليل تسجيل ضغط الدم ولا يمكن الاعتماد عليها في حالات تسمم الحمل الشديدة. يجب استخدام الأجهزة المعتمدة خصيصاً للحمل فقط. يتفوق </w:t>
      </w:r>
      <w:r w:rsidRPr="00C66C52">
        <w:rPr>
          <w:rFonts w:ascii="+AB Nawwar" w:hAnsi="+AB Nawwar" w:cs="+AB Nawwar"/>
          <w:sz w:val="28"/>
          <w:szCs w:val="28"/>
        </w:rPr>
        <w:t>ABPM</w:t>
      </w:r>
      <w:r w:rsidRPr="00C66C52">
        <w:rPr>
          <w:rFonts w:ascii="+AB Nawwar" w:hAnsi="+AB Nawwar" w:cs="+AB Nawwar"/>
          <w:sz w:val="28"/>
          <w:szCs w:val="28"/>
          <w:rtl/>
        </w:rPr>
        <w:t xml:space="preserve"> على قياس ضغط الدم في العيادة للتنبؤ بنتائج الحمل، وأجهزة </w:t>
      </w:r>
      <w:r w:rsidRPr="00C66C52">
        <w:rPr>
          <w:rFonts w:ascii="+AB Nawwar" w:hAnsi="+AB Nawwar" w:cs="+AB Nawwar"/>
          <w:sz w:val="28"/>
          <w:szCs w:val="28"/>
        </w:rPr>
        <w:t>ABPM</w:t>
      </w:r>
      <w:r w:rsidRPr="00C66C52">
        <w:rPr>
          <w:rFonts w:ascii="+AB Nawwar" w:hAnsi="+AB Nawwar" w:cs="+AB Nawwar"/>
          <w:sz w:val="28"/>
          <w:szCs w:val="28"/>
          <w:rtl/>
        </w:rPr>
        <w:t xml:space="preserve"> الموصى باستخدامها في الحمل أكثر دقة من تلك المستخدمة للقياس في العيادة أو </w:t>
      </w:r>
      <w:r w:rsidRPr="00C66C52">
        <w:rPr>
          <w:rFonts w:ascii="+AB Nawwar" w:hAnsi="+AB Nawwar" w:cs="+AB Nawwar"/>
          <w:sz w:val="28"/>
          <w:szCs w:val="28"/>
        </w:rPr>
        <w:t>HBPM</w:t>
      </w:r>
      <w:r w:rsidRPr="00C66C52">
        <w:rPr>
          <w:rFonts w:ascii="+AB Nawwar" w:hAnsi="+AB Nawwar" w:cs="+AB Nawwar"/>
          <w:sz w:val="28"/>
          <w:szCs w:val="28"/>
          <w:rtl/>
        </w:rPr>
        <w:t xml:space="preserve">. يساعد </w:t>
      </w:r>
      <w:r w:rsidRPr="00C66C52">
        <w:rPr>
          <w:rFonts w:ascii="+AB Nawwar" w:hAnsi="+AB Nawwar" w:cs="+AB Nawwar"/>
          <w:sz w:val="28"/>
          <w:szCs w:val="28"/>
        </w:rPr>
        <w:t>ABPM</w:t>
      </w:r>
      <w:r w:rsidRPr="00C66C52">
        <w:rPr>
          <w:rFonts w:ascii="+AB Nawwar" w:hAnsi="+AB Nawwar" w:cs="+AB Nawwar"/>
          <w:sz w:val="28"/>
          <w:szCs w:val="28"/>
          <w:rtl/>
        </w:rPr>
        <w:t xml:space="preserve"> على تجنب العلاج غير الضروري في </w:t>
      </w:r>
      <w:r w:rsidRPr="00C66C52">
        <w:rPr>
          <w:rFonts w:ascii="+AB Nawwar" w:hAnsi="+AB Nawwar" w:cs="+AB Nawwar"/>
          <w:sz w:val="28"/>
          <w:szCs w:val="28"/>
        </w:rPr>
        <w:t>WCH</w:t>
      </w:r>
      <w:r w:rsidRPr="00C66C52">
        <w:rPr>
          <w:rFonts w:ascii="+AB Nawwar" w:hAnsi="+AB Nawwar" w:cs="+AB Nawwar"/>
          <w:sz w:val="28"/>
          <w:szCs w:val="28"/>
          <w:rtl/>
        </w:rPr>
        <w:t xml:space="preserve"> وهو مفيد في علاج النساء الحوامل ذوات الخطورة العالية المصابات بارتفاع ضغط الدم والذين يعانون من اعتلال الكلية السكري أو ارتفاع ضغط الدم. وفقا لتجربة </w:t>
      </w:r>
      <w:r w:rsidRPr="00C66C52">
        <w:rPr>
          <w:rFonts w:ascii="+AB Nawwar" w:hAnsi="+AB Nawwar" w:cs="+AB Nawwar"/>
          <w:sz w:val="28"/>
          <w:szCs w:val="28"/>
        </w:rPr>
        <w:t>BUMP-1</w:t>
      </w:r>
      <w:r w:rsidRPr="00C66C52">
        <w:rPr>
          <w:rFonts w:ascii="+AB Nawwar" w:hAnsi="+AB Nawwar" w:cs="+AB Nawwar"/>
          <w:sz w:val="28"/>
          <w:szCs w:val="28"/>
          <w:rtl/>
        </w:rPr>
        <w:t xml:space="preserve">، بين الأفراد الحوامل الأكثر عرضة لخطر الإصابة بتسمم الحمل، لم يؤد </w:t>
      </w:r>
      <w:r w:rsidRPr="00C66C52">
        <w:rPr>
          <w:rFonts w:ascii="+AB Nawwar" w:hAnsi="+AB Nawwar" w:cs="+AB Nawwar"/>
          <w:sz w:val="28"/>
          <w:szCs w:val="28"/>
        </w:rPr>
        <w:t>HBPM</w:t>
      </w:r>
      <w:r w:rsidRPr="00C66C52">
        <w:rPr>
          <w:rFonts w:ascii="+AB Nawwar" w:hAnsi="+AB Nawwar" w:cs="+AB Nawwar"/>
          <w:sz w:val="28"/>
          <w:szCs w:val="28"/>
          <w:rtl/>
        </w:rPr>
        <w:t xml:space="preserve"> إلى كشف أبكر مقارنةً بقياس ضغط الدم في العيادة.</w:t>
      </w:r>
    </w:p>
    <w:p w14:paraId="730AA394"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ومع ذلك، تشير تجربة </w:t>
      </w:r>
      <w:r w:rsidRPr="00C66C52">
        <w:rPr>
          <w:rFonts w:ascii="+AB Nawwar" w:hAnsi="+AB Nawwar" w:cs="+AB Nawwar"/>
          <w:sz w:val="28"/>
          <w:szCs w:val="28"/>
        </w:rPr>
        <w:t>BUMP-1</w:t>
      </w:r>
      <w:r w:rsidRPr="00C66C52">
        <w:rPr>
          <w:rFonts w:ascii="+AB Nawwar" w:hAnsi="+AB Nawwar" w:cs="+AB Nawwar"/>
          <w:sz w:val="28"/>
          <w:szCs w:val="28"/>
          <w:rtl/>
        </w:rPr>
        <w:t xml:space="preserve"> أيضاً إلى أنه يمكن استخدام قياسات </w:t>
      </w:r>
      <w:r w:rsidRPr="00C66C52">
        <w:rPr>
          <w:rFonts w:ascii="+AB Nawwar" w:hAnsi="+AB Nawwar" w:cs="+AB Nawwar"/>
          <w:sz w:val="28"/>
          <w:szCs w:val="28"/>
        </w:rPr>
        <w:t>HBPM</w:t>
      </w:r>
      <w:r w:rsidRPr="00C66C52">
        <w:rPr>
          <w:rFonts w:ascii="+AB Nawwar" w:hAnsi="+AB Nawwar" w:cs="+AB Nawwar"/>
          <w:sz w:val="28"/>
          <w:szCs w:val="28"/>
          <w:rtl/>
        </w:rPr>
        <w:t xml:space="preserve"> وقياسات ضغط الدم في العيادة بشكل بديل أو مكمل لتشخيص اضطرابات ارتفاع ضغط الدم أثناء الحمل لدى النساء المعرضات لخطر الإصابة بتسمم الحمل. في تجربة </w:t>
      </w:r>
      <w:r w:rsidRPr="00C66C52">
        <w:rPr>
          <w:rFonts w:ascii="+AB Nawwar" w:hAnsi="+AB Nawwar" w:cs="+AB Nawwar"/>
          <w:sz w:val="28"/>
          <w:szCs w:val="28"/>
        </w:rPr>
        <w:t>BUMP-2</w:t>
      </w:r>
      <w:r w:rsidRPr="00C66C52">
        <w:rPr>
          <w:rFonts w:ascii="+AB Nawwar" w:hAnsi="+AB Nawwar" w:cs="+AB Nawwar"/>
          <w:sz w:val="28"/>
          <w:szCs w:val="28"/>
          <w:rtl/>
        </w:rPr>
        <w:t xml:space="preserve">، لم يرتبط </w:t>
      </w:r>
      <w:r w:rsidRPr="00C66C52">
        <w:rPr>
          <w:rFonts w:ascii="+AB Nawwar" w:hAnsi="+AB Nawwar" w:cs="+AB Nawwar"/>
          <w:sz w:val="28"/>
          <w:szCs w:val="28"/>
        </w:rPr>
        <w:t>HBPM</w:t>
      </w:r>
      <w:r w:rsidRPr="00C66C52">
        <w:rPr>
          <w:rFonts w:ascii="+AB Nawwar" w:hAnsi="+AB Nawwar" w:cs="+AB Nawwar"/>
          <w:sz w:val="28"/>
          <w:szCs w:val="28"/>
          <w:rtl/>
        </w:rPr>
        <w:t xml:space="preserve"> بتحكم أفضل في ضغط الدم بين الأفراد الحوامل المصابين بارتفاع ضغط الدم الموجود مسبقاً أو ارتفاع ضغط الدم أثناء الحمل مقارنةً بقياسات ضغط الدم في العيادة المجدولة. مرة أخرى، تشير تجربة </w:t>
      </w:r>
      <w:r w:rsidRPr="00C66C52">
        <w:rPr>
          <w:rFonts w:ascii="+AB Nawwar" w:hAnsi="+AB Nawwar" w:cs="+AB Nawwar"/>
          <w:sz w:val="28"/>
          <w:szCs w:val="28"/>
        </w:rPr>
        <w:t>BUMP-2</w:t>
      </w:r>
      <w:r w:rsidRPr="00C66C52">
        <w:rPr>
          <w:rFonts w:ascii="+AB Nawwar" w:hAnsi="+AB Nawwar" w:cs="+AB Nawwar"/>
          <w:sz w:val="28"/>
          <w:szCs w:val="28"/>
          <w:rtl/>
        </w:rPr>
        <w:t xml:space="preserve"> إلى أنه يمكن التحكم في ضغط الدم وفقاً لـ </w:t>
      </w:r>
      <w:r w:rsidRPr="00C66C52">
        <w:rPr>
          <w:rFonts w:ascii="+AB Nawwar" w:hAnsi="+AB Nawwar" w:cs="+AB Nawwar"/>
          <w:sz w:val="28"/>
          <w:szCs w:val="28"/>
        </w:rPr>
        <w:t>HBPM</w:t>
      </w:r>
      <w:r w:rsidRPr="00C66C52">
        <w:rPr>
          <w:rFonts w:ascii="+AB Nawwar" w:hAnsi="+AB Nawwar" w:cs="+AB Nawwar"/>
          <w:sz w:val="28"/>
          <w:szCs w:val="28"/>
          <w:rtl/>
        </w:rPr>
        <w:t xml:space="preserve"> بشكل بديل أو تكميلي لقياسات ضغط الدم في العيادة لأن كلتا الطريقتين حققتا معدلات مماثلة للتحكم في ضغط الدم.</w:t>
      </w:r>
    </w:p>
    <w:p w14:paraId="7A326830" w14:textId="77777777" w:rsidR="00EE0CD7" w:rsidRPr="00C66C52" w:rsidRDefault="00EE0CD7" w:rsidP="004C26EB">
      <w:pPr>
        <w:bidi/>
        <w:spacing w:after="0" w:line="276" w:lineRule="auto"/>
        <w:jc w:val="mediumKashida"/>
        <w:rPr>
          <w:rFonts w:ascii="+AB Nawwar" w:hAnsi="+AB Nawwar" w:cs="+AB Nawwar"/>
          <w:sz w:val="28"/>
          <w:szCs w:val="28"/>
        </w:rPr>
      </w:pPr>
    </w:p>
    <w:p w14:paraId="7AD3EA5A" w14:textId="77777777" w:rsidR="00EE0CD7" w:rsidRPr="00C66C52" w:rsidRDefault="00EE0CD7" w:rsidP="004C26E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الفحوصات المخبرية أثناء الحمل</w:t>
      </w:r>
    </w:p>
    <w:p w14:paraId="2ED274B5"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يوصى بإجراء فحوصات مخبرية أساسية لمراقبة النساء الحوامل المصابات بارتفاع ضغط الدم، بما في ذلك تحليل البول وتعداد الدم والهيماتوكريت وإنزيمات الكبد والكرياتينين في الدم وحمض البول في الدم (يزداد في تسمم الحمل الواضح سريرياً).</w:t>
      </w:r>
    </w:p>
    <w:p w14:paraId="5AD420E3"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يحدد ارتفاع حمض البول في الدم في حالات الحمل المصابة بارتفاع ضغط الدم النساء الأكثر عرضة لخطر النتائج الضارة للأم والجنين. يجب تقييم جميع النساء الحوامل بحثاً عن البيلة البروتينية في بداية الحمل للكشف عن مرض كلوي موجود مسبقاً، وفي النصف الثاني من الحمل، للكشف عن تسمم الحمل. ومع ذلك، فإن وجود البيلة البروتينية لم يعد معياراً لا غنى عنه </w:t>
      </w:r>
      <w:r w:rsidRPr="00C66C52">
        <w:rPr>
          <w:rFonts w:ascii="+AB Nawwar" w:hAnsi="+AB Nawwar" w:cs="+AB Nawwar"/>
          <w:sz w:val="28"/>
          <w:szCs w:val="28"/>
        </w:rPr>
        <w:t>sine qua non</w:t>
      </w:r>
      <w:r w:rsidRPr="00C66C52">
        <w:rPr>
          <w:rFonts w:ascii="+AB Nawwar" w:hAnsi="+AB Nawwar" w:cs="+AB Nawwar"/>
          <w:sz w:val="28"/>
          <w:szCs w:val="28"/>
          <w:rtl/>
        </w:rPr>
        <w:t xml:space="preserve"> لتشخيص تسمم الحمل. في بعض الأحيان، قد تشير البيلة البروتينية إلى ارتفاع لاحق أو قادم في ضغط الدم في المسار الطبيعي لتسمم الحمل. يجب أن يؤدي اختبار البول السريع </w:t>
      </w:r>
      <w:proofErr w:type="spellStart"/>
      <w:r w:rsidRPr="00C66C52">
        <w:rPr>
          <w:rFonts w:ascii="+AB Nawwar" w:hAnsi="+AB Nawwar" w:cs="+AB Nawwar"/>
          <w:sz w:val="28"/>
          <w:szCs w:val="28"/>
        </w:rPr>
        <w:t>dipstick</w:t>
      </w:r>
      <w:proofErr w:type="spellEnd"/>
      <w:r w:rsidRPr="00C66C52">
        <w:rPr>
          <w:rFonts w:ascii="+AB Nawwar" w:hAnsi="+AB Nawwar" w:cs="+AB Nawwar"/>
          <w:sz w:val="28"/>
          <w:szCs w:val="28"/>
          <w:rtl/>
        </w:rPr>
        <w:t xml:space="preserve"> الذي لا يقل عن +1 إلى تقييم </w:t>
      </w:r>
      <w:r w:rsidRPr="00C66C52">
        <w:rPr>
          <w:rFonts w:ascii="+AB Nawwar" w:hAnsi="+AB Nawwar" w:cs="+AB Nawwar"/>
          <w:sz w:val="28"/>
          <w:szCs w:val="28"/>
        </w:rPr>
        <w:t>ACR</w:t>
      </w:r>
      <w:r w:rsidRPr="00C66C52">
        <w:rPr>
          <w:rFonts w:ascii="+AB Nawwar" w:hAnsi="+AB Nawwar" w:cs="+AB Nawwar"/>
          <w:sz w:val="28"/>
          <w:szCs w:val="28"/>
          <w:rtl/>
        </w:rPr>
        <w:t xml:space="preserve"> في عينة بول عشوائية واحدة، ويمكن للقيمة الأقل من 30 ملغم / جم استبعاد البيلة البروتينية بشكل موثوق.</w:t>
      </w:r>
    </w:p>
    <w:p w14:paraId="16FE9C34"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الاستقصاءات الأخرى التي ينبغي النظر فيها هي:</w:t>
      </w:r>
    </w:p>
    <w:p w14:paraId="40BB3468"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(1) تصوير الأمواج فوق الصوتية للكليتين إذا كان كرياتينين المصل أو أي من اختبارات البول غير طبيعية .</w:t>
      </w:r>
    </w:p>
    <w:p w14:paraId="68D6587D"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(2) دوبلر الأمواج فوق الصوتية للشرايين الرحمية والسرية (يتم إجراؤها بعد 20 أسبوعاً من الحمل) للكشف عن الأشخاص الأكثر عرضة لخطر ارتفاع ضغط الدم الحملي وتسمم الحمل وتأخر النمو داخل الرحم.</w:t>
      </w:r>
    </w:p>
    <w:p w14:paraId="020DA408" w14:textId="77777777" w:rsidR="00EE0CD7" w:rsidRPr="00C66C52" w:rsidRDefault="00EE0CD7" w:rsidP="004C26EB">
      <w:pPr>
        <w:bidi/>
        <w:spacing w:after="0" w:line="276" w:lineRule="auto"/>
        <w:jc w:val="mediumKashida"/>
        <w:rPr>
          <w:rFonts w:ascii="+AB Nawwar" w:hAnsi="+AB Nawwar" w:cs="+AB Nawwar"/>
          <w:sz w:val="28"/>
          <w:szCs w:val="28"/>
        </w:rPr>
      </w:pPr>
    </w:p>
    <w:p w14:paraId="605A7A9B" w14:textId="77777777" w:rsidR="00EE0CD7" w:rsidRPr="00C66C52" w:rsidRDefault="00EE0CD7" w:rsidP="004C26E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التنبؤ والوقاية من تسمم الحمل </w:t>
      </w:r>
      <w:proofErr w:type="spellStart"/>
      <w:r w:rsidRPr="00C66C52">
        <w:rPr>
          <w:rFonts w:ascii="+AB Nawwar" w:hAnsi="+AB Nawwar" w:cs="+AB Nawwar"/>
          <w:b/>
          <w:bCs/>
          <w:sz w:val="28"/>
          <w:szCs w:val="28"/>
        </w:rPr>
        <w:t>preeclampsia</w:t>
      </w:r>
      <w:proofErr w:type="spellEnd"/>
    </w:p>
    <w:p w14:paraId="0A1E72E4"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ينبغي نصح النساء المعرضات لخطر الإصابة بتسمم الحمل بدرجة عالية أو متوسطة بتناول 100-150 ملجم من الأسبرين يومياً (عند وقت النوم)، ويفضل أن يكون ذلك قبل الأسبوع 16، وبشكل مثالي من الأسابيع 11 إلى 14 حتى 36 أسبوعاً من الحمل.</w:t>
      </w:r>
    </w:p>
    <w:p w14:paraId="4D2A527E"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تتضمن المخاطر العالية للإصابة بالتسمم الحملي أياً مما يلي:</w:t>
      </w:r>
    </w:p>
    <w:p w14:paraId="6BAB986B"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1. اضطرابات ارتفاع ضغط الدم أثناء حمل سابق</w:t>
      </w:r>
    </w:p>
    <w:p w14:paraId="3103293F"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2. ارتفاع ضغط الدم المزمن</w:t>
      </w:r>
    </w:p>
    <w:p w14:paraId="615230C6"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3. قصور الكلى المزمن</w:t>
      </w:r>
    </w:p>
    <w:p w14:paraId="2926026F"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4. الداء السكري من النوع 1 أو النوع 2</w:t>
      </w:r>
    </w:p>
    <w:p w14:paraId="32382262"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5. أمراض المناعة الذاتية مثل الذئبة الحمامية الجهازية أو متلازمة أضداد الفوسفوليبيد</w:t>
      </w:r>
    </w:p>
    <w:p w14:paraId="2E8BDD13"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6. العلاج المساعد على الإنجاب في الحمل الحالي </w:t>
      </w:r>
      <w:proofErr w:type="spellStart"/>
      <w:r w:rsidRPr="00C66C52">
        <w:rPr>
          <w:rFonts w:ascii="+AB Nawwar" w:hAnsi="+AB Nawwar" w:cs="+AB Nawwar"/>
          <w:sz w:val="28"/>
          <w:szCs w:val="28"/>
        </w:rPr>
        <w:t>assisted</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reproductive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therapy</w:t>
      </w:r>
      <w:proofErr w:type="spellEnd"/>
    </w:p>
    <w:p w14:paraId="46ACE2B7" w14:textId="77777777" w:rsidR="00EE0CD7" w:rsidRPr="00C66C52" w:rsidRDefault="00EE0CD7" w:rsidP="004C26EB">
      <w:pPr>
        <w:bidi/>
        <w:spacing w:after="0" w:line="276" w:lineRule="auto"/>
        <w:jc w:val="mediumKashida"/>
        <w:rPr>
          <w:rFonts w:ascii="+AB Nawwar" w:hAnsi="+AB Nawwar" w:cs="+AB Nawwar"/>
          <w:sz w:val="28"/>
          <w:szCs w:val="28"/>
        </w:rPr>
      </w:pPr>
    </w:p>
    <w:p w14:paraId="718264E3"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يشمل الخطر المعتدل لتسمم الحمل اثنين أو أكثر من عوامل الخطر التالية:</w:t>
      </w:r>
    </w:p>
    <w:p w14:paraId="32655393"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1. عدم الإنجاب</w:t>
      </w:r>
      <w:proofErr w:type="spellStart"/>
      <w:r w:rsidRPr="00C66C52">
        <w:rPr>
          <w:rFonts w:ascii="+AB Nawwar" w:hAnsi="+AB Nawwar" w:cs="+AB Nawwar"/>
          <w:sz w:val="28"/>
          <w:szCs w:val="28"/>
        </w:rPr>
        <w:t>nulliparity</w:t>
      </w:r>
      <w:proofErr w:type="spellEnd"/>
      <w:r w:rsidRPr="00C66C52">
        <w:rPr>
          <w:rFonts w:ascii="+AB Nawwar" w:hAnsi="+AB Nawwar" w:cs="+AB Nawwar"/>
          <w:sz w:val="28"/>
          <w:szCs w:val="28"/>
        </w:rPr>
        <w:t xml:space="preserve"> </w:t>
      </w:r>
    </w:p>
    <w:p w14:paraId="7443F2A9"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2. العمر 40 سنة أو أكثر</w:t>
      </w:r>
    </w:p>
    <w:p w14:paraId="6DC12970"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3. الفترة بين الحمل أكثر من 10 سنوات</w:t>
      </w:r>
    </w:p>
    <w:p w14:paraId="265FAB32"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4. مؤشر كتلة الجسم 35 كجم/م2 أو أكثر في الزيارة الأولى</w:t>
      </w:r>
    </w:p>
    <w:p w14:paraId="3F375A3B"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5. التاريخ العائلي لتسمم الحمل</w:t>
      </w:r>
    </w:p>
    <w:p w14:paraId="498D64B2"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6. الحمل متعدد الأجنة</w:t>
      </w:r>
    </w:p>
    <w:p w14:paraId="505CE3A5" w14:textId="77777777" w:rsidR="00EE0CD7" w:rsidRPr="00C66C52" w:rsidRDefault="00EE0CD7" w:rsidP="004C26EB">
      <w:pPr>
        <w:bidi/>
        <w:spacing w:after="0" w:line="276" w:lineRule="auto"/>
        <w:jc w:val="mediumKashida"/>
        <w:rPr>
          <w:rFonts w:ascii="+AB Nawwar" w:hAnsi="+AB Nawwar" w:cs="+AB Nawwar"/>
          <w:sz w:val="28"/>
          <w:szCs w:val="28"/>
        </w:rPr>
      </w:pPr>
    </w:p>
    <w:p w14:paraId="169608C3"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بالإضافة إلى العلامات السريرية و الأمواج فوق الصوتية، تم اختبار العديد من العلامات المخبرية أثناء الحمل المبكر للتنبؤ بتسمم الحمل:</w:t>
      </w:r>
    </w:p>
    <w:p w14:paraId="14DACFD3"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1. العوامل المشكلة للأوعية </w:t>
      </w:r>
      <w:proofErr w:type="spellStart"/>
      <w:r w:rsidRPr="00C66C52">
        <w:rPr>
          <w:rFonts w:ascii="+AB Nawwar" w:hAnsi="+AB Nawwar" w:cs="+AB Nawwar"/>
          <w:sz w:val="28"/>
          <w:szCs w:val="28"/>
        </w:rPr>
        <w:t>angiogenic</w:t>
      </w:r>
      <w:proofErr w:type="spellEnd"/>
      <w:r w:rsidRPr="00C66C52">
        <w:rPr>
          <w:rFonts w:ascii="+AB Nawwar" w:hAnsi="+AB Nawwar" w:cs="+AB Nawwar"/>
          <w:sz w:val="28"/>
          <w:szCs w:val="28"/>
          <w:rtl/>
        </w:rPr>
        <w:t xml:space="preserve"> [</w:t>
      </w:r>
      <w:proofErr w:type="spellStart"/>
      <w:r w:rsidRPr="00C66C52">
        <w:rPr>
          <w:rFonts w:ascii="+AB Nawwar" w:hAnsi="+AB Nawwar" w:cs="+AB Nawwar"/>
          <w:sz w:val="28"/>
          <w:szCs w:val="28"/>
        </w:rPr>
        <w:t>endoglin</w:t>
      </w:r>
      <w:proofErr w:type="spellEnd"/>
      <w:r w:rsidRPr="00C66C52">
        <w:rPr>
          <w:rFonts w:ascii="+AB Nawwar" w:hAnsi="+AB Nawwar" w:cs="+AB Nawwar"/>
          <w:sz w:val="28"/>
          <w:szCs w:val="28"/>
          <w:rtl/>
        </w:rPr>
        <w:t xml:space="preserve">، </w:t>
      </w:r>
      <w:r w:rsidRPr="00C66C52">
        <w:rPr>
          <w:rFonts w:ascii="+AB Nawwar" w:hAnsi="+AB Nawwar" w:cs="+AB Nawwar"/>
          <w:sz w:val="28"/>
          <w:szCs w:val="28"/>
        </w:rPr>
        <w:t>PIGF</w:t>
      </w:r>
      <w:r w:rsidRPr="00C66C52">
        <w:rPr>
          <w:rFonts w:ascii="+AB Nawwar" w:hAnsi="+AB Nawwar" w:cs="+AB Nawwar"/>
          <w:sz w:val="28"/>
          <w:szCs w:val="28"/>
          <w:rtl/>
        </w:rPr>
        <w:t xml:space="preserve">، </w:t>
      </w:r>
      <w:r w:rsidRPr="00C66C52">
        <w:rPr>
          <w:rFonts w:ascii="+AB Nawwar" w:hAnsi="+AB Nawwar" w:cs="+AB Nawwar"/>
          <w:sz w:val="28"/>
          <w:szCs w:val="28"/>
        </w:rPr>
        <w:t xml:space="preserve"> sFlt-1</w:t>
      </w:r>
      <w:r w:rsidRPr="00C66C52">
        <w:rPr>
          <w:rFonts w:ascii="+AB Nawwar" w:hAnsi="+AB Nawwar" w:cs="+AB Nawwar"/>
          <w:sz w:val="28"/>
          <w:szCs w:val="28"/>
          <w:rtl/>
        </w:rPr>
        <w:t xml:space="preserve">و نسبة </w:t>
      </w:r>
      <w:r w:rsidRPr="00C66C52">
        <w:rPr>
          <w:rFonts w:ascii="+AB Nawwar" w:hAnsi="+AB Nawwar" w:cs="+AB Nawwar"/>
          <w:sz w:val="28"/>
          <w:szCs w:val="28"/>
        </w:rPr>
        <w:t>sFlt-1/PIGF</w:t>
      </w:r>
      <w:r w:rsidRPr="00C66C52">
        <w:rPr>
          <w:rFonts w:ascii="+AB Nawwar" w:hAnsi="+AB Nawwar" w:cs="+AB Nawwar"/>
          <w:sz w:val="28"/>
          <w:szCs w:val="28"/>
          <w:rtl/>
        </w:rPr>
        <w:t>]</w:t>
      </w:r>
    </w:p>
    <w:p w14:paraId="296380DC" w14:textId="77777777" w:rsidR="00EE0CD7" w:rsidRPr="00C66C52"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2. بروتين البلازما </w:t>
      </w:r>
      <w:r w:rsidRPr="00C66C52">
        <w:rPr>
          <w:rFonts w:ascii="+AB Nawwar" w:hAnsi="+AB Nawwar" w:cs="+AB Nawwar"/>
          <w:sz w:val="28"/>
          <w:szCs w:val="28"/>
        </w:rPr>
        <w:t>A</w:t>
      </w:r>
      <w:r w:rsidRPr="00C66C52">
        <w:rPr>
          <w:rFonts w:ascii="+AB Nawwar" w:hAnsi="+AB Nawwar" w:cs="+AB Nawwar"/>
          <w:sz w:val="28"/>
          <w:szCs w:val="28"/>
          <w:rtl/>
        </w:rPr>
        <w:t xml:space="preserve"> المرتبط بالحمل (</w:t>
      </w:r>
      <w:r w:rsidRPr="00C66C52">
        <w:rPr>
          <w:rFonts w:ascii="+AB Nawwar" w:hAnsi="+AB Nawwar" w:cs="+AB Nawwar"/>
          <w:sz w:val="28"/>
          <w:szCs w:val="28"/>
        </w:rPr>
        <w:t>PAPP-A</w:t>
      </w:r>
      <w:r w:rsidRPr="00C66C52">
        <w:rPr>
          <w:rFonts w:ascii="+AB Nawwar" w:hAnsi="+AB Nawwar" w:cs="+AB Nawwar"/>
          <w:sz w:val="28"/>
          <w:szCs w:val="28"/>
          <w:rtl/>
        </w:rPr>
        <w:t>) بالاشتراك مع الخصائص السريرية (مثل ضغط الدم وعوامل الخطر الأمومية) والخصائص بالأمواج فوق الصوتية (مثل دوبلر الشريان الرحمي).</w:t>
      </w:r>
    </w:p>
    <w:p w14:paraId="69533C08"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ومع ذلك، يفضل إجراء المزيد من الدراسات لتحسين دور العلامات المذكورة أعلاه بشكل منفصل أو بالاشتراك مع الخصائص السريرية للتنبؤ بتسمم الحمل. على الرغم من أن الأدلة المستقبلية محدودة، إلا أنه يمكن اعتبار نسبة </w:t>
      </w:r>
      <w:r w:rsidRPr="00C66C52">
        <w:rPr>
          <w:rFonts w:ascii="+AB Nawwar" w:hAnsi="+AB Nawwar" w:cs="+AB Nawwar"/>
          <w:sz w:val="28"/>
          <w:szCs w:val="28"/>
        </w:rPr>
        <w:t>sFlt-1/PIGF</w:t>
      </w:r>
      <w:r w:rsidRPr="00C66C52">
        <w:rPr>
          <w:rFonts w:ascii="+AB Nawwar" w:hAnsi="+AB Nawwar" w:cs="+AB Nawwar"/>
          <w:sz w:val="28"/>
          <w:szCs w:val="28"/>
          <w:rtl/>
        </w:rPr>
        <w:t xml:space="preserve"> البالغة 38 على الأقل لاستبعاد تطور تسمم الحمل عند الاشتباه به سريرياً.</w:t>
      </w:r>
    </w:p>
    <w:p w14:paraId="3932DD04" w14:textId="77777777" w:rsidR="00EE0CD7" w:rsidRPr="00C66C52" w:rsidRDefault="00EE0CD7" w:rsidP="004C26EB">
      <w:pPr>
        <w:bidi/>
        <w:spacing w:after="0" w:line="276" w:lineRule="auto"/>
        <w:jc w:val="mediumKashida"/>
        <w:rPr>
          <w:rFonts w:ascii="+AB Nawwar" w:hAnsi="+AB Nawwar" w:cs="+AB Nawwar"/>
          <w:sz w:val="28"/>
          <w:szCs w:val="28"/>
        </w:rPr>
      </w:pPr>
    </w:p>
    <w:p w14:paraId="6F55C1AF" w14:textId="77777777" w:rsidR="00EE0CD7" w:rsidRPr="00C66C52" w:rsidRDefault="00EE0CD7" w:rsidP="004C26E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تعديلات نمط الحياة</w:t>
      </w:r>
    </w:p>
    <w:p w14:paraId="47F4519B"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ما لم يكن هناك موانع، ينبغي التوصية بالتمارين الهوائية </w:t>
      </w:r>
      <w:proofErr w:type="spellStart"/>
      <w:r w:rsidRPr="00C66C52">
        <w:rPr>
          <w:rFonts w:ascii="+AB Nawwar" w:hAnsi="+AB Nawwar" w:cs="+AB Nawwar"/>
          <w:sz w:val="28"/>
          <w:szCs w:val="28"/>
        </w:rPr>
        <w:t>aerobic</w:t>
      </w:r>
      <w:proofErr w:type="spellEnd"/>
      <w:r w:rsidRPr="00C66C52">
        <w:rPr>
          <w:rFonts w:ascii="+AB Nawwar" w:hAnsi="+AB Nawwar" w:cs="+AB Nawwar"/>
          <w:sz w:val="28"/>
          <w:szCs w:val="28"/>
          <w:rtl/>
        </w:rPr>
        <w:t xml:space="preserve"> (ثلاث إلى أربع مرات أسبوعياً لمدة 30-60 دقيقة حتى الولادة) لدى النساء الحوامل للحفاظ على وزن الجسم المثالي وتقليل نتائج الحمل الضارة، بما في ذلك اضطرابات ارتفاع ضغط الدم. بالإضافة إلى ذلك، يمكن اعتبار مكملات الكالسيوم بجرعة لا تقل عن 1 غ/يوم لتقليل خطر تسمم الحمل لدى النساء اللاتي يتناولن كمية منخفضة من الكالسيوم (أي أقل من 600 ملغ/يوم). وأخيراً، على الرغم من أنّ خفض تناول الملح لا يُنصح به لانقاص خطر الـ </w:t>
      </w:r>
      <w:r w:rsidRPr="00C66C52">
        <w:rPr>
          <w:rFonts w:ascii="+AB Nawwar" w:hAnsi="+AB Nawwar" w:cs="+AB Nawwar"/>
          <w:sz w:val="28"/>
          <w:szCs w:val="28"/>
        </w:rPr>
        <w:t>HDP</w:t>
      </w:r>
      <w:r w:rsidRPr="00C66C52">
        <w:rPr>
          <w:rFonts w:ascii="+AB Nawwar" w:hAnsi="+AB Nawwar" w:cs="+AB Nawwar"/>
          <w:sz w:val="28"/>
          <w:szCs w:val="28"/>
          <w:rtl/>
        </w:rPr>
        <w:t>، فمن المعقول أن تستمر النساء المصابات بارتفاع ضغط الدم الموجود مسبقاً في اتباع نظام غذائي محدود تناول الملح.</w:t>
      </w:r>
    </w:p>
    <w:p w14:paraId="02EB8B0B" w14:textId="77777777" w:rsidR="00EE0CD7" w:rsidRPr="00C66C52" w:rsidRDefault="00EE0CD7" w:rsidP="004C26EB">
      <w:pPr>
        <w:bidi/>
        <w:spacing w:after="0" w:line="276" w:lineRule="auto"/>
        <w:jc w:val="mediumKashida"/>
        <w:rPr>
          <w:rFonts w:ascii="+AB Nawwar" w:hAnsi="+AB Nawwar" w:cs="+AB Nawwar"/>
          <w:sz w:val="28"/>
          <w:szCs w:val="28"/>
        </w:rPr>
      </w:pPr>
    </w:p>
    <w:p w14:paraId="2141CF68" w14:textId="77777777" w:rsidR="00EE0CD7" w:rsidRPr="00C66C52" w:rsidRDefault="00EE0CD7" w:rsidP="004C26E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التدبير السريري لارتفاع ضغط الدم أثناء الحمل</w:t>
      </w:r>
    </w:p>
    <w:p w14:paraId="74BE9B47" w14:textId="77777777" w:rsidR="00EE0CD7" w:rsidRPr="00C66C52" w:rsidRDefault="00EE0CD7" w:rsidP="004C26E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ـ ارتفاع ضغط الدم الأساسي الخفيف الموجود مسبقاً</w:t>
      </w:r>
    </w:p>
    <w:p w14:paraId="4F57E31C"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خلال الأشهر الثلاثة الأولى من الحمل، يجب إيقاف جميع حاصرات </w:t>
      </w:r>
      <w:r w:rsidRPr="00C66C52">
        <w:rPr>
          <w:rFonts w:ascii="+AB Nawwar" w:hAnsi="+AB Nawwar" w:cs="+AB Nawwar"/>
          <w:sz w:val="28"/>
          <w:szCs w:val="28"/>
        </w:rPr>
        <w:t>RAS</w:t>
      </w:r>
      <w:r w:rsidRPr="00C66C52">
        <w:rPr>
          <w:rFonts w:ascii="+AB Nawwar" w:hAnsi="+AB Nawwar" w:cs="+AB Nawwar"/>
          <w:sz w:val="28"/>
          <w:szCs w:val="28"/>
          <w:rtl/>
        </w:rPr>
        <w:t xml:space="preserve">، مثل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ARBs</w:t>
      </w:r>
      <w:r w:rsidRPr="00C66C52">
        <w:rPr>
          <w:rFonts w:ascii="+AB Nawwar" w:hAnsi="+AB Nawwar" w:cs="+AB Nawwar"/>
          <w:sz w:val="28"/>
          <w:szCs w:val="28"/>
          <w:rtl/>
        </w:rPr>
        <w:t xml:space="preserve"> أو مثبطات الرينين المباشرة. يجب أن يقرر الأطباء على أساس فردي ما إذا كان العلاج الدوائي أثناء تكوين الأعضاء الجنينية (حتى الأسبوع 16) يتغلب على مخاطر تأثيرات الدواء الجنينية لأن أي دواء قد يكون خطيراً خلال الأشهر الثلاثة الأولى، بما في ذلك ألفا ميثيل دوبا </w:t>
      </w:r>
      <w:r w:rsidRPr="00C66C52">
        <w:rPr>
          <w:rFonts w:ascii="+AB Nawwar" w:hAnsi="+AB Nawwar" w:cs="+AB Nawwar"/>
          <w:sz w:val="28"/>
          <w:szCs w:val="28"/>
        </w:rPr>
        <w:t>alpha-</w:t>
      </w:r>
      <w:proofErr w:type="spellStart"/>
      <w:r w:rsidRPr="00C66C52">
        <w:rPr>
          <w:rFonts w:ascii="+AB Nawwar" w:hAnsi="+AB Nawwar" w:cs="+AB Nawwar"/>
          <w:sz w:val="28"/>
          <w:szCs w:val="28"/>
        </w:rPr>
        <w:t>methyldopa</w:t>
      </w:r>
      <w:proofErr w:type="spellEnd"/>
      <w:r w:rsidRPr="00C66C52">
        <w:rPr>
          <w:rFonts w:ascii="+AB Nawwar" w:hAnsi="+AB Nawwar" w:cs="+AB Nawwar"/>
          <w:sz w:val="28"/>
          <w:szCs w:val="28"/>
          <w:rtl/>
        </w:rPr>
        <w:t>.</w:t>
      </w:r>
    </w:p>
    <w:p w14:paraId="5F32F043" w14:textId="77777777" w:rsidR="004C26EB"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يمكن أن يكون قرار استخدام أو إيقاف العلاج الخافض لضغط الدم خلال الأشهر الثلاثة الأولى وأوائل الثلث الثاني فردياً بناءً على </w:t>
      </w:r>
    </w:p>
    <w:p w14:paraId="019A165A" w14:textId="77777777" w:rsidR="004C26EB"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(1) مستويات ضغط الدم غير المعالجة قبل الحمل</w:t>
      </w:r>
    </w:p>
    <w:p w14:paraId="7FF19554" w14:textId="77777777" w:rsidR="004C26EB"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(2) قيم ضغط الدم في الأشهر الثلاثة الأولى من العلاج</w:t>
      </w:r>
    </w:p>
    <w:p w14:paraId="768CB08F" w14:textId="77777777" w:rsidR="004C26EB"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(3) وجود </w:t>
      </w:r>
      <w:r w:rsidRPr="00C66C52">
        <w:rPr>
          <w:rFonts w:ascii="+AB Nawwar" w:hAnsi="+AB Nawwar" w:cs="+AB Nawwar"/>
          <w:sz w:val="28"/>
          <w:szCs w:val="28"/>
        </w:rPr>
        <w:t>HMOD</w:t>
      </w:r>
      <w:r w:rsidRPr="00C66C52">
        <w:rPr>
          <w:rFonts w:ascii="+AB Nawwar" w:hAnsi="+AB Nawwar" w:cs="+AB Nawwar"/>
          <w:sz w:val="28"/>
          <w:szCs w:val="28"/>
          <w:rtl/>
        </w:rPr>
        <w:t xml:space="preserve"> </w:t>
      </w:r>
    </w:p>
    <w:p w14:paraId="53074A18" w14:textId="77777777" w:rsidR="004C26EB"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(4) قيم ضغط الدم بعد تجربة قصيرة المدى لسحب العلاج الخافض لضغط الدم في حالات مختارة. </w:t>
      </w:r>
    </w:p>
    <w:p w14:paraId="5315859D" w14:textId="77777777" w:rsidR="004C26EB" w:rsidRDefault="004C26EB" w:rsidP="004C26EB">
      <w:pPr>
        <w:bidi/>
        <w:spacing w:after="0" w:line="276" w:lineRule="auto"/>
        <w:jc w:val="mediumKashida"/>
        <w:rPr>
          <w:rFonts w:ascii="+AB Nawwar" w:hAnsi="+AB Nawwar" w:cs="+AB Nawwar"/>
          <w:sz w:val="28"/>
          <w:szCs w:val="28"/>
          <w:rtl/>
        </w:rPr>
      </w:pPr>
    </w:p>
    <w:p w14:paraId="79B08DCC" w14:textId="0E5E4EF2" w:rsidR="00EE0CD7"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الأشهر الثلاثة الأولى من الحمل، بالنسبة للمرأة التي تكون مستويات ضغط الدم لديها أقل من 130/80 مم زئبق، قد يتم إيقاف العلاج الخافض لضغط الدم أو تخفيفه تحت </w:t>
      </w:r>
      <w:r w:rsidRPr="00C66C52">
        <w:rPr>
          <w:rFonts w:ascii="+AB Nawwar" w:hAnsi="+AB Nawwar" w:cs="+AB Nawwar"/>
          <w:sz w:val="28"/>
          <w:szCs w:val="28"/>
        </w:rPr>
        <w:t>FU</w:t>
      </w:r>
      <w:r w:rsidRPr="00C66C52">
        <w:rPr>
          <w:rFonts w:ascii="+AB Nawwar" w:hAnsi="+AB Nawwar" w:cs="+AB Nawwar"/>
          <w:sz w:val="28"/>
          <w:szCs w:val="28"/>
          <w:rtl/>
        </w:rPr>
        <w:t xml:space="preserve"> دقيق لمستويات ضغط الدم حتى الأسبوع 16.</w:t>
      </w:r>
    </w:p>
    <w:p w14:paraId="7B7CD940" w14:textId="77777777" w:rsidR="004C26EB" w:rsidRPr="00C66C52" w:rsidRDefault="004C26EB" w:rsidP="004C26EB">
      <w:pPr>
        <w:bidi/>
        <w:spacing w:after="0" w:line="276" w:lineRule="auto"/>
        <w:jc w:val="mediumKashida"/>
        <w:rPr>
          <w:rFonts w:ascii="+AB Nawwar" w:hAnsi="+AB Nawwar" w:cs="+AB Nawwar"/>
          <w:sz w:val="28"/>
          <w:szCs w:val="28"/>
        </w:rPr>
      </w:pPr>
    </w:p>
    <w:p w14:paraId="053CC925" w14:textId="77777777" w:rsidR="00EE0CD7" w:rsidRPr="00C66C52"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يجب استئناف العلاج الخافض للضغط في حالة ارتفاع ضغط الدم&gt; 140/90 ملم زئبق في أي عمر حمل. في حالة ارتفاع ضغط الدم الموجود مسبقاً، قد يمنع غياب العلاج الخفيف الخافضة للضغط خلال المرحلة الأولى من الثلث الثاني من الحمل انخفاض ضغط الدم الشديد، والذي قد يكون مصحوباً بالإجهاض بسبب انخفاض ضغط الدم الفيزيولوجي خلال فترة الحمل هذه.</w:t>
      </w:r>
    </w:p>
    <w:p w14:paraId="07FD31A3"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تجارب </w:t>
      </w:r>
      <w:r w:rsidRPr="00C66C52">
        <w:rPr>
          <w:rFonts w:ascii="+AB Nawwar" w:hAnsi="+AB Nawwar" w:cs="+AB Nawwar"/>
          <w:sz w:val="28"/>
          <w:szCs w:val="28"/>
        </w:rPr>
        <w:t>CHIPS</w:t>
      </w:r>
      <w:r w:rsidRPr="00C66C52">
        <w:rPr>
          <w:rFonts w:ascii="+AB Nawwar" w:hAnsi="+AB Nawwar" w:cs="+AB Nawwar"/>
          <w:sz w:val="28"/>
          <w:szCs w:val="28"/>
          <w:rtl/>
        </w:rPr>
        <w:t>و</w:t>
      </w:r>
      <w:r w:rsidRPr="00C66C52">
        <w:rPr>
          <w:rFonts w:ascii="+AB Nawwar" w:hAnsi="+AB Nawwar" w:cs="+AB Nawwar"/>
          <w:sz w:val="28"/>
          <w:szCs w:val="28"/>
        </w:rPr>
        <w:t>CHAP</w:t>
      </w:r>
      <w:r w:rsidRPr="00C66C52">
        <w:rPr>
          <w:rFonts w:ascii="+AB Nawwar" w:hAnsi="+AB Nawwar" w:cs="+AB Nawwar"/>
          <w:sz w:val="28"/>
          <w:szCs w:val="28"/>
          <w:rtl/>
        </w:rPr>
        <w:t xml:space="preserve">الكبيرة، كانت السيطرة الصارمة مقابل الأقل إحكاماً على </w:t>
      </w:r>
      <w:r w:rsidRPr="00C66C52">
        <w:rPr>
          <w:rFonts w:ascii="+AB Nawwar" w:hAnsi="+AB Nawwar" w:cs="+AB Nawwar"/>
          <w:sz w:val="28"/>
          <w:szCs w:val="28"/>
        </w:rPr>
        <w:t>DBP</w:t>
      </w:r>
      <w:r w:rsidRPr="00C66C52">
        <w:rPr>
          <w:rFonts w:ascii="+AB Nawwar" w:hAnsi="+AB Nawwar" w:cs="+AB Nawwar"/>
          <w:sz w:val="28"/>
          <w:szCs w:val="28"/>
          <w:rtl/>
        </w:rPr>
        <w:t xml:space="preserve"> أو العلاج الدوائي مقابل العلاج الوهمي لدى النساء المصابات بارتفاع ضغط الدم الموجود مسبقاً أكثر فائدة ولم تسبب أي ضرر.</w:t>
      </w:r>
    </w:p>
    <w:p w14:paraId="1765FF9A"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علاوة على ذلك، في تحليل لاحق لتجربة </w:t>
      </w:r>
      <w:r w:rsidRPr="00C66C52">
        <w:rPr>
          <w:rFonts w:ascii="+AB Nawwar" w:hAnsi="+AB Nawwar" w:cs="+AB Nawwar"/>
          <w:sz w:val="28"/>
          <w:szCs w:val="28"/>
        </w:rPr>
        <w:t>CHIPS</w:t>
      </w:r>
      <w:r w:rsidRPr="00C66C52">
        <w:rPr>
          <w:rFonts w:ascii="+AB Nawwar" w:hAnsi="+AB Nawwar" w:cs="+AB Nawwar"/>
          <w:sz w:val="28"/>
          <w:szCs w:val="28"/>
          <w:rtl/>
        </w:rPr>
        <w:t xml:space="preserve">، كان تأثير خفض ضغط الدم مفيداً للنتيجة الأولية لدراسة </w:t>
      </w:r>
      <w:r w:rsidRPr="00C66C52">
        <w:rPr>
          <w:rFonts w:ascii="+AB Nawwar" w:hAnsi="+AB Nawwar" w:cs="+AB Nawwar"/>
          <w:sz w:val="28"/>
          <w:szCs w:val="28"/>
        </w:rPr>
        <w:t>CHAP</w:t>
      </w:r>
      <w:r w:rsidRPr="00C66C52">
        <w:rPr>
          <w:rFonts w:ascii="+AB Nawwar" w:hAnsi="+AB Nawwar" w:cs="+AB Nawwar"/>
          <w:sz w:val="28"/>
          <w:szCs w:val="28"/>
          <w:rtl/>
        </w:rPr>
        <w:t xml:space="preserve">، أي السمات الشديدة، والولادة المبكرة المبررة </w:t>
      </w:r>
      <w:proofErr w:type="spellStart"/>
      <w:r w:rsidRPr="00C66C52">
        <w:rPr>
          <w:rFonts w:ascii="+AB Nawwar" w:hAnsi="+AB Nawwar" w:cs="+AB Nawwar"/>
          <w:sz w:val="28"/>
          <w:szCs w:val="28"/>
        </w:rPr>
        <w:t>medically</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indicated</w:t>
      </w:r>
      <w:proofErr w:type="spellEnd"/>
      <w:r w:rsidRPr="00C66C52">
        <w:rPr>
          <w:rFonts w:ascii="+AB Nawwar" w:hAnsi="+AB Nawwar" w:cs="+AB Nawwar"/>
          <w:sz w:val="28"/>
          <w:szCs w:val="28"/>
          <w:rtl/>
        </w:rPr>
        <w:t xml:space="preserve"> في أقل من 35 أسبوعاً من الحمل، أو انفصال المشيمة أو موت الجنين/الوليد.</w:t>
      </w:r>
    </w:p>
    <w:p w14:paraId="3F0B7210"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 تخفيض النتائج المركبة </w:t>
      </w:r>
      <w:proofErr w:type="spellStart"/>
      <w:r w:rsidRPr="00C66C52">
        <w:rPr>
          <w:rFonts w:ascii="+AB Nawwar" w:hAnsi="+AB Nawwar" w:cs="+AB Nawwar"/>
          <w:sz w:val="28"/>
          <w:szCs w:val="28"/>
        </w:rPr>
        <w:t>composite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outcome</w:t>
      </w:r>
      <w:proofErr w:type="spellEnd"/>
      <w:r w:rsidRPr="00C66C52">
        <w:rPr>
          <w:rFonts w:ascii="+AB Nawwar" w:hAnsi="+AB Nawwar" w:cs="+AB Nawwar"/>
          <w:sz w:val="28"/>
          <w:szCs w:val="28"/>
          <w:rtl/>
        </w:rPr>
        <w:t xml:space="preserve"> المرتبطة بالحمل بنسبة 35% في تجربة </w:t>
      </w:r>
      <w:r w:rsidRPr="00C66C52">
        <w:rPr>
          <w:rFonts w:ascii="+AB Nawwar" w:hAnsi="+AB Nawwar" w:cs="+AB Nawwar"/>
          <w:sz w:val="28"/>
          <w:szCs w:val="28"/>
        </w:rPr>
        <w:t>CHIPS</w:t>
      </w:r>
      <w:r w:rsidRPr="00C66C52">
        <w:rPr>
          <w:rFonts w:ascii="+AB Nawwar" w:hAnsi="+AB Nawwar" w:cs="+AB Nawwar"/>
          <w:sz w:val="28"/>
          <w:szCs w:val="28"/>
          <w:rtl/>
        </w:rPr>
        <w:t xml:space="preserve"> وبنسبة 18% في تجربة </w:t>
      </w:r>
      <w:r w:rsidRPr="00C66C52">
        <w:rPr>
          <w:rFonts w:ascii="+AB Nawwar" w:hAnsi="+AB Nawwar" w:cs="+AB Nawwar"/>
          <w:sz w:val="28"/>
          <w:szCs w:val="28"/>
        </w:rPr>
        <w:t>CHAP</w:t>
      </w:r>
      <w:r w:rsidRPr="00C66C52">
        <w:rPr>
          <w:rFonts w:ascii="+AB Nawwar" w:hAnsi="+AB Nawwar" w:cs="+AB Nawwar"/>
          <w:sz w:val="28"/>
          <w:szCs w:val="28"/>
          <w:rtl/>
        </w:rPr>
        <w:t>؛ وتشير كلتا الدراستين إلى انخفاض حالات تسمم الحمل الشديدة.</w:t>
      </w:r>
    </w:p>
    <w:p w14:paraId="3523B5B7" w14:textId="77777777" w:rsidR="00EE0CD7"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ومع ذلك، لاحظت تجربة </w:t>
      </w:r>
      <w:r w:rsidRPr="00C66C52">
        <w:rPr>
          <w:rFonts w:ascii="+AB Nawwar" w:hAnsi="+AB Nawwar" w:cs="+AB Nawwar"/>
          <w:sz w:val="28"/>
          <w:szCs w:val="28"/>
        </w:rPr>
        <w:t>CHIP</w:t>
      </w:r>
      <w:r w:rsidRPr="00C66C52">
        <w:rPr>
          <w:rFonts w:ascii="+AB Nawwar" w:hAnsi="+AB Nawwar" w:cs="+AB Nawwar"/>
          <w:sz w:val="28"/>
          <w:szCs w:val="28"/>
          <w:rtl/>
        </w:rPr>
        <w:t xml:space="preserve"> زيادة في نتائج حديثي الولادة الصغار بالنسبة لعمر الحمل </w:t>
      </w:r>
      <w:r w:rsidRPr="00C66C52">
        <w:rPr>
          <w:rFonts w:ascii="+AB Nawwar" w:hAnsi="+AB Nawwar" w:cs="+AB Nawwar"/>
          <w:sz w:val="28"/>
          <w:szCs w:val="28"/>
        </w:rPr>
        <w:t xml:space="preserve">small for </w:t>
      </w:r>
      <w:proofErr w:type="spellStart"/>
      <w:r w:rsidRPr="00C66C52">
        <w:rPr>
          <w:rFonts w:ascii="+AB Nawwar" w:hAnsi="+AB Nawwar" w:cs="+AB Nawwar"/>
          <w:sz w:val="28"/>
          <w:szCs w:val="28"/>
        </w:rPr>
        <w:t>gestational</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age</w:t>
      </w:r>
      <w:proofErr w:type="spellEnd"/>
      <w:r w:rsidRPr="00C66C52">
        <w:rPr>
          <w:rFonts w:ascii="+AB Nawwar" w:hAnsi="+AB Nawwar" w:cs="+AB Nawwar"/>
          <w:sz w:val="28"/>
          <w:szCs w:val="28"/>
          <w:rtl/>
        </w:rPr>
        <w:t xml:space="preserve"> ، على الرغم من عدم العثور على ذلك في تجربة </w:t>
      </w:r>
      <w:r w:rsidRPr="00C66C52">
        <w:rPr>
          <w:rFonts w:ascii="+AB Nawwar" w:hAnsi="+AB Nawwar" w:cs="+AB Nawwar"/>
          <w:sz w:val="28"/>
          <w:szCs w:val="28"/>
        </w:rPr>
        <w:t>CHAP</w:t>
      </w:r>
      <w:r w:rsidRPr="00C66C52">
        <w:rPr>
          <w:rFonts w:ascii="+AB Nawwar" w:hAnsi="+AB Nawwar" w:cs="+AB Nawwar"/>
          <w:sz w:val="28"/>
          <w:szCs w:val="28"/>
          <w:rtl/>
        </w:rPr>
        <w:t xml:space="preserve">. وهذا يبقي على مشكلة هامش الأمان الذي تضمنه قيم ضغط الدم المنخفضة. في ضوء قيم </w:t>
      </w:r>
      <w:r w:rsidRPr="00C66C52">
        <w:rPr>
          <w:rFonts w:ascii="+AB Nawwar" w:hAnsi="+AB Nawwar" w:cs="+AB Nawwar"/>
          <w:sz w:val="28"/>
          <w:szCs w:val="28"/>
        </w:rPr>
        <w:t>BP</w:t>
      </w:r>
      <w:r w:rsidRPr="00C66C52">
        <w:rPr>
          <w:rFonts w:ascii="+AB Nawwar" w:hAnsi="+AB Nawwar" w:cs="+AB Nawwar"/>
          <w:sz w:val="28"/>
          <w:szCs w:val="28"/>
          <w:rtl/>
        </w:rPr>
        <w:t xml:space="preserve"> أثناء العلاج التي لوحظت في تجارب </w:t>
      </w:r>
      <w:r w:rsidRPr="00C66C52">
        <w:rPr>
          <w:rFonts w:ascii="+AB Nawwar" w:hAnsi="+AB Nawwar" w:cs="+AB Nawwar"/>
          <w:sz w:val="28"/>
          <w:szCs w:val="28"/>
        </w:rPr>
        <w:t>CHIPS</w:t>
      </w:r>
      <w:r w:rsidRPr="00C66C52">
        <w:rPr>
          <w:rFonts w:ascii="+AB Nawwar" w:hAnsi="+AB Nawwar" w:cs="+AB Nawwar"/>
          <w:sz w:val="28"/>
          <w:szCs w:val="28"/>
          <w:rtl/>
        </w:rPr>
        <w:t xml:space="preserve"> و</w:t>
      </w:r>
      <w:r w:rsidRPr="00C66C52">
        <w:rPr>
          <w:rFonts w:ascii="+AB Nawwar" w:hAnsi="+AB Nawwar" w:cs="+AB Nawwar"/>
          <w:sz w:val="28"/>
          <w:szCs w:val="28"/>
        </w:rPr>
        <w:t>CHAP</w:t>
      </w:r>
      <w:r w:rsidRPr="00C66C52">
        <w:rPr>
          <w:rFonts w:ascii="+AB Nawwar" w:hAnsi="+AB Nawwar" w:cs="+AB Nawwar"/>
          <w:sz w:val="28"/>
          <w:szCs w:val="28"/>
          <w:rtl/>
        </w:rPr>
        <w:t xml:space="preserve"> (133/85 و129/79 ملم زئبق، على التوالي)، نقترح أن عتبة بدء العلاج لخفض ضغط الدم أو التقوية </w:t>
      </w:r>
      <w:proofErr w:type="spellStart"/>
      <w:r w:rsidRPr="00C66C52">
        <w:rPr>
          <w:rFonts w:ascii="+AB Nawwar" w:hAnsi="+AB Nawwar" w:cs="+AB Nawwar"/>
          <w:sz w:val="28"/>
          <w:szCs w:val="28"/>
        </w:rPr>
        <w:t>poteniation</w:t>
      </w:r>
      <w:proofErr w:type="spellEnd"/>
      <w:r w:rsidRPr="00C66C52">
        <w:rPr>
          <w:rFonts w:ascii="+AB Nawwar" w:hAnsi="+AB Nawwar" w:cs="+AB Nawwar"/>
          <w:sz w:val="28"/>
          <w:szCs w:val="28"/>
          <w:rtl/>
        </w:rPr>
        <w:t xml:space="preserve"> قد تكون 140/90 ملم زئبقي وذلك بشكل عام . لا ينبغي متابعة الخفض المكثف لضغط الدم بسبب خطر نقص تدفق الدم لدى الجنين.</w:t>
      </w:r>
    </w:p>
    <w:p w14:paraId="38FDA190" w14:textId="77777777" w:rsidR="004C26EB" w:rsidRPr="00C66C52" w:rsidRDefault="004C26EB" w:rsidP="004C26EB">
      <w:pPr>
        <w:bidi/>
        <w:spacing w:after="0" w:line="276" w:lineRule="auto"/>
        <w:jc w:val="mediumKashida"/>
        <w:rPr>
          <w:rFonts w:ascii="+AB Nawwar" w:hAnsi="+AB Nawwar" w:cs="+AB Nawwar"/>
          <w:sz w:val="28"/>
          <w:szCs w:val="28"/>
        </w:rPr>
      </w:pPr>
    </w:p>
    <w:p w14:paraId="35FF0885"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يعتبر </w:t>
      </w:r>
      <w:proofErr w:type="spellStart"/>
      <w:r w:rsidRPr="00C66C52">
        <w:rPr>
          <w:rFonts w:ascii="+AB Nawwar" w:hAnsi="+AB Nawwar" w:cs="+AB Nawwar"/>
          <w:sz w:val="28"/>
          <w:szCs w:val="28"/>
        </w:rPr>
        <w:t>Labetalol</w:t>
      </w:r>
      <w:proofErr w:type="spellEnd"/>
      <w:r w:rsidRPr="00C66C52">
        <w:rPr>
          <w:rFonts w:ascii="+AB Nawwar" w:hAnsi="+AB Nawwar" w:cs="+AB Nawwar"/>
          <w:sz w:val="28"/>
          <w:szCs w:val="28"/>
          <w:rtl/>
        </w:rPr>
        <w:t xml:space="preserve"> وألفا ميثيل دوبا </w:t>
      </w:r>
      <w:r w:rsidRPr="00C66C52">
        <w:rPr>
          <w:rFonts w:ascii="+AB Nawwar" w:hAnsi="+AB Nawwar" w:cs="+AB Nawwar"/>
          <w:sz w:val="28"/>
          <w:szCs w:val="28"/>
        </w:rPr>
        <w:t>alpha-</w:t>
      </w:r>
      <w:proofErr w:type="spellStart"/>
      <w:r w:rsidRPr="00C66C52">
        <w:rPr>
          <w:rFonts w:ascii="+AB Nawwar" w:hAnsi="+AB Nawwar" w:cs="+AB Nawwar"/>
          <w:sz w:val="28"/>
          <w:szCs w:val="28"/>
        </w:rPr>
        <w:t>methyldopa</w:t>
      </w:r>
      <w:proofErr w:type="spellEnd"/>
      <w:r w:rsidRPr="00C66C52">
        <w:rPr>
          <w:rFonts w:ascii="+AB Nawwar" w:hAnsi="+AB Nawwar" w:cs="+AB Nawwar"/>
          <w:sz w:val="28"/>
          <w:szCs w:val="28"/>
          <w:rtl/>
        </w:rPr>
        <w:t xml:space="preserve"> من أدوية الخيار الأول للتحكم في ضغط الدم لدى النساء المصابات بارتفاع ضغط الدم الموجود مسبقاً. العامل البديل الذي يجب استخدامه هو نيفيديبين ممتد المفعول </w:t>
      </w:r>
      <w:proofErr w:type="spellStart"/>
      <w:r w:rsidRPr="00C66C52">
        <w:rPr>
          <w:rFonts w:ascii="+AB Nawwar" w:hAnsi="+AB Nawwar" w:cs="+AB Nawwar"/>
          <w:sz w:val="28"/>
          <w:szCs w:val="28"/>
        </w:rPr>
        <w:t>extended</w:t>
      </w:r>
      <w:proofErr w:type="spellEnd"/>
      <w:r w:rsidRPr="00C66C52">
        <w:rPr>
          <w:rFonts w:ascii="+AB Nawwar" w:hAnsi="+AB Nawwar" w:cs="+AB Nawwar"/>
          <w:sz w:val="28"/>
          <w:szCs w:val="28"/>
        </w:rPr>
        <w:t xml:space="preserve">-release </w:t>
      </w:r>
      <w:proofErr w:type="spellStart"/>
      <w:r w:rsidRPr="00C66C52">
        <w:rPr>
          <w:rFonts w:ascii="+AB Nawwar" w:hAnsi="+AB Nawwar" w:cs="+AB Nawwar"/>
          <w:sz w:val="28"/>
          <w:szCs w:val="28"/>
        </w:rPr>
        <w:t>nifedipine</w:t>
      </w:r>
      <w:proofErr w:type="spellEnd"/>
      <w:r w:rsidRPr="00C66C52">
        <w:rPr>
          <w:rFonts w:ascii="+AB Nawwar" w:hAnsi="+AB Nawwar" w:cs="+AB Nawwar"/>
          <w:sz w:val="28"/>
          <w:szCs w:val="28"/>
          <w:rtl/>
        </w:rPr>
        <w:t>.</w:t>
      </w:r>
    </w:p>
    <w:p w14:paraId="13F6A465"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إن استخدام اللابيتالول مثير للجدل وليس خياراً في العديد من البلدان حيث قامت بسحبه من الأسواق منذ 30 عاماً، بسبب السمية الكبدية، والتي قد تحدث أيضاً عند استخدامه أثناء الحمل.</w:t>
      </w:r>
    </w:p>
    <w:p w14:paraId="780D7481" w14:textId="77777777" w:rsidR="00EE0CD7" w:rsidRPr="00C66C52" w:rsidRDefault="00EE0CD7" w:rsidP="004C26EB">
      <w:pPr>
        <w:bidi/>
        <w:spacing w:after="0" w:line="276" w:lineRule="auto"/>
        <w:jc w:val="mediumKashida"/>
        <w:rPr>
          <w:rFonts w:ascii="+AB Nawwar" w:hAnsi="+AB Nawwar" w:cs="+AB Nawwar"/>
          <w:sz w:val="28"/>
          <w:szCs w:val="28"/>
        </w:rPr>
      </w:pPr>
    </w:p>
    <w:p w14:paraId="373B7372" w14:textId="77777777" w:rsidR="00EE0CD7" w:rsidRPr="00C66C52" w:rsidRDefault="00EE0CD7" w:rsidP="004C26E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ارتفاع ضغط الدم الخفيف أثناء الحمل</w:t>
      </w:r>
    </w:p>
    <w:p w14:paraId="7EC8BC8B" w14:textId="77777777" w:rsidR="00EE0CD7" w:rsidRPr="00C66C52"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على الرغم من أن تجربة </w:t>
      </w:r>
      <w:r w:rsidRPr="00C66C52">
        <w:rPr>
          <w:rFonts w:ascii="+AB Nawwar" w:hAnsi="+AB Nawwar" w:cs="+AB Nawwar"/>
          <w:sz w:val="28"/>
          <w:szCs w:val="28"/>
        </w:rPr>
        <w:t>CHIPS</w:t>
      </w:r>
      <w:r w:rsidRPr="00C66C52">
        <w:rPr>
          <w:rFonts w:ascii="+AB Nawwar" w:hAnsi="+AB Nawwar" w:cs="+AB Nawwar"/>
          <w:sz w:val="28"/>
          <w:szCs w:val="28"/>
          <w:rtl/>
        </w:rPr>
        <w:t>شملت عدداً محدوداً من النساء المصابات بارتفاع ضغط الدم الحملي، إلا أن التحليلات الثانوية لم تشر إلى تأثير نتائج مختلف بين النساء المصابات بارتفاع ضغط الدم الحملي والموجود مسبقاً، سواء بالنسبة للنتائج الأولية أو الثانوية. يبدو أن بدء العلاج عند قيم 140/90 ملم زئبقي معقول، بينما لا يوصى بتخفيض ضغط الدم الانبساطي إلى أقل من 80 ملم زئبقي. يمكن استخدام نفس الأدوية الموصى بها لارتفاع ضغط الدم الموجود مسبقاً (انظر أعلاه) عند النساء المصابات بارتفاع ضغط الدم الحملي.</w:t>
      </w:r>
    </w:p>
    <w:p w14:paraId="75F6226B" w14:textId="77777777" w:rsidR="00EE0CD7" w:rsidRPr="00C66C52" w:rsidRDefault="00EE0CD7" w:rsidP="004C26EB">
      <w:pPr>
        <w:bidi/>
        <w:spacing w:after="0" w:line="276" w:lineRule="auto"/>
        <w:jc w:val="mediumKashida"/>
        <w:rPr>
          <w:rFonts w:ascii="+AB Nawwar" w:hAnsi="+AB Nawwar" w:cs="+AB Nawwar"/>
          <w:sz w:val="28"/>
          <w:szCs w:val="28"/>
          <w:rtl/>
        </w:rPr>
      </w:pPr>
    </w:p>
    <w:p w14:paraId="7E9361DF" w14:textId="77777777" w:rsidR="00EE0CD7" w:rsidRPr="00C66C52" w:rsidRDefault="00EE0CD7" w:rsidP="004C26E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تسمم الحمل </w:t>
      </w:r>
      <w:proofErr w:type="spellStart"/>
      <w:r w:rsidRPr="00C66C52">
        <w:rPr>
          <w:rFonts w:ascii="+AB Nawwar" w:hAnsi="+AB Nawwar" w:cs="+AB Nawwar"/>
          <w:b/>
          <w:bCs/>
          <w:sz w:val="28"/>
          <w:szCs w:val="28"/>
        </w:rPr>
        <w:t>preeclampsia</w:t>
      </w:r>
      <w:proofErr w:type="spellEnd"/>
    </w:p>
    <w:p w14:paraId="771EA3B7" w14:textId="77777777" w:rsidR="00EE0CD7" w:rsidRPr="00C66C52" w:rsidRDefault="00EE0CD7"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يجب إدخال جميع النساء المصابات بتسمم الحمل إلى المستشفى ومراقبتهن بعناية عند التشخيص الأول. يؤكد تشخيص تسمم الحمل عند أو بعد الأسبوع 37 من الحمل الحاجة إلى السيطرة على ارتفاع ضغط الدم والولادة السريعة. يمكن علاج النساء المستقرات سريرياً المصابات بتسمم الحمل قبل الأسبوع 37 من الحمل في العيادات الخارجية. ومع ذلك، على الرغم من العلاج الأمثل لارتفاع ضغط الدم، يوصى بالولادة حتى قبل الأسبوع 37، إذا بقي ارتفاع ضغط الدم شديداً. يوصى أيضاً بتحريض الولادة قبل الأسبوع 37 في حال (1) ظهور أعراض عصبية أو دموية أو قلبية عند الأم أو (2) إذا كانت حالة الجنين غير مطمئنة.</w:t>
      </w:r>
    </w:p>
    <w:p w14:paraId="6D7B9F7C" w14:textId="77777777" w:rsidR="00EE0CD7" w:rsidRPr="00C66C52"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لا يختلف علاج ارتفاع ضغط الدم لدى النساء المصابات بارتفاع ضغط الدم الخفيف أو الشديد في مرحلة ما قبل تسمم الحمل عن النساء اللاتي لا يعانين من تسمم الحمل (انظر الأقسام أعلاه)، على الرغم من أن الأدلة محدودة. </w:t>
      </w:r>
    </w:p>
    <w:p w14:paraId="3AA24990" w14:textId="77777777" w:rsidR="00EE0CD7" w:rsidRPr="00C66C52"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يجب علاج تسمم الحمل ذو المظاهر الشديدة (ارتفاع ضغط الدم الشديد مع أو بدون بيلة بروتينية، أي درجة من ارتفاع ضغط الدم مع مضاعفات عصبية أو دموية أو قلبية وعائية، أو خلل في الكبد أو خلل في الكلى) عن طريق تسريب </w:t>
      </w:r>
      <w:r w:rsidRPr="00C66C52">
        <w:rPr>
          <w:rFonts w:ascii="+AB Nawwar" w:hAnsi="+AB Nawwar" w:cs="+AB Nawwar"/>
          <w:sz w:val="28"/>
          <w:szCs w:val="28"/>
        </w:rPr>
        <w:t>MgSO4</w:t>
      </w:r>
      <w:r w:rsidRPr="00C66C52">
        <w:rPr>
          <w:rFonts w:ascii="+AB Nawwar" w:hAnsi="+AB Nawwar" w:cs="+AB Nawwar"/>
          <w:sz w:val="28"/>
          <w:szCs w:val="28"/>
          <w:rtl/>
        </w:rPr>
        <w:t xml:space="preserve"> (والولادة) لمنع </w:t>
      </w:r>
      <w:bookmarkStart w:id="0" w:name="_Hlk155977664"/>
      <w:r w:rsidRPr="00C66C52">
        <w:rPr>
          <w:rFonts w:ascii="+AB Nawwar" w:hAnsi="+AB Nawwar" w:cs="+AB Nawwar"/>
          <w:sz w:val="28"/>
          <w:szCs w:val="28"/>
          <w:rtl/>
        </w:rPr>
        <w:t xml:space="preserve">الارتجاج </w:t>
      </w:r>
      <w:proofErr w:type="spellStart"/>
      <w:r w:rsidRPr="00C66C52">
        <w:rPr>
          <w:rFonts w:ascii="+AB Nawwar" w:hAnsi="+AB Nawwar" w:cs="+AB Nawwar"/>
          <w:sz w:val="28"/>
          <w:szCs w:val="28"/>
        </w:rPr>
        <w:t>eclampsia</w:t>
      </w:r>
      <w:bookmarkEnd w:id="0"/>
      <w:proofErr w:type="spellEnd"/>
      <w:r w:rsidRPr="00C66C52">
        <w:rPr>
          <w:rFonts w:ascii="+AB Nawwar" w:hAnsi="+AB Nawwar" w:cs="+AB Nawwar"/>
          <w:sz w:val="28"/>
          <w:szCs w:val="28"/>
          <w:rtl/>
        </w:rPr>
        <w:t xml:space="preserve">. </w:t>
      </w:r>
    </w:p>
    <w:p w14:paraId="7EECFA57" w14:textId="77777777" w:rsidR="00EE0CD7" w:rsidRDefault="00EE0CD7"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يبدو تسريب </w:t>
      </w:r>
      <w:r w:rsidRPr="00C66C52">
        <w:rPr>
          <w:rFonts w:ascii="+AB Nawwar" w:hAnsi="+AB Nawwar" w:cs="+AB Nawwar"/>
          <w:sz w:val="28"/>
          <w:szCs w:val="28"/>
        </w:rPr>
        <w:t>MgSO4</w:t>
      </w:r>
      <w:r w:rsidRPr="00C66C52">
        <w:rPr>
          <w:rFonts w:ascii="+AB Nawwar" w:hAnsi="+AB Nawwar" w:cs="+AB Nawwar"/>
          <w:sz w:val="28"/>
          <w:szCs w:val="28"/>
          <w:rtl/>
        </w:rPr>
        <w:t xml:space="preserve"> لمدة 24 ساعة بعد الولادة معقولاً لأغراض الوقاية، ويظل </w:t>
      </w:r>
      <w:r w:rsidRPr="00C66C52">
        <w:rPr>
          <w:rFonts w:ascii="+AB Nawwar" w:hAnsi="+AB Nawwar" w:cs="+AB Nawwar"/>
          <w:sz w:val="28"/>
          <w:szCs w:val="28"/>
        </w:rPr>
        <w:t>MgSO4</w:t>
      </w:r>
      <w:r w:rsidRPr="00C66C52">
        <w:rPr>
          <w:rFonts w:ascii="+AB Nawwar" w:hAnsi="+AB Nawwar" w:cs="+AB Nawwar"/>
          <w:sz w:val="28"/>
          <w:szCs w:val="28"/>
          <w:rtl/>
        </w:rPr>
        <w:t xml:space="preserve"> هو العلاج المفضل لنوبات الارتجاج </w:t>
      </w:r>
      <w:proofErr w:type="spellStart"/>
      <w:r w:rsidRPr="00C66C52">
        <w:rPr>
          <w:rFonts w:ascii="+AB Nawwar" w:hAnsi="+AB Nawwar" w:cs="+AB Nawwar"/>
          <w:sz w:val="28"/>
          <w:szCs w:val="28"/>
        </w:rPr>
        <w:t>eclamptic</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seizures</w:t>
      </w:r>
      <w:proofErr w:type="spellEnd"/>
      <w:r w:rsidRPr="00C66C52">
        <w:rPr>
          <w:rFonts w:ascii="+AB Nawwar" w:hAnsi="+AB Nawwar" w:cs="+AB Nawwar"/>
          <w:sz w:val="28"/>
          <w:szCs w:val="28"/>
          <w:rtl/>
        </w:rPr>
        <w:t xml:space="preserve">. يمكن التحكم في ارتفاع ضغط الدم عن طريق اللابيتالول </w:t>
      </w:r>
      <w:proofErr w:type="spellStart"/>
      <w:r w:rsidRPr="00C66C52">
        <w:rPr>
          <w:rFonts w:ascii="+AB Nawwar" w:hAnsi="+AB Nawwar" w:cs="+AB Nawwar"/>
          <w:sz w:val="28"/>
          <w:szCs w:val="28"/>
        </w:rPr>
        <w:t>labetalol</w:t>
      </w:r>
      <w:proofErr w:type="spellEnd"/>
      <w:r w:rsidRPr="00C66C52">
        <w:rPr>
          <w:rFonts w:ascii="+AB Nawwar" w:hAnsi="+AB Nawwar" w:cs="+AB Nawwar"/>
          <w:sz w:val="28"/>
          <w:szCs w:val="28"/>
          <w:rtl/>
        </w:rPr>
        <w:t xml:space="preserve"> (ما لم يمنع استخدامه) بمفرده أو مع مزيج من اللابيتالول ونيفيديبين مديد المفعول و/أو ألفا ميثيل دوبا.</w:t>
      </w:r>
    </w:p>
    <w:p w14:paraId="06B2990B" w14:textId="77777777" w:rsidR="001E6156" w:rsidRDefault="001E6156" w:rsidP="004C26EB">
      <w:pPr>
        <w:bidi/>
        <w:spacing w:after="0" w:line="276" w:lineRule="auto"/>
        <w:jc w:val="mediumKashida"/>
        <w:rPr>
          <w:rFonts w:ascii="+AB Nawwar" w:hAnsi="+AB Nawwar" w:cs="+AB Nawwar"/>
          <w:sz w:val="28"/>
          <w:szCs w:val="28"/>
          <w:rtl/>
        </w:rPr>
      </w:pPr>
    </w:p>
    <w:p w14:paraId="53B1E39A" w14:textId="77777777" w:rsidR="001E6156" w:rsidRPr="00C66C52" w:rsidRDefault="001E6156" w:rsidP="004C26E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ارتفاع ضغط الدم الشديد</w:t>
      </w:r>
    </w:p>
    <w:p w14:paraId="6A756E26" w14:textId="77777777" w:rsidR="001E6156" w:rsidRPr="00C66C52" w:rsidRDefault="001E6156"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في حالات ارتفاع ضغط الدم الشديد، يكون العلاج في المستشفى إلزامياً للسماح بتخفيض تدريجي لضغط الدم إلى أقل من 160/105 ملم زئبقي واستبعاد تسمم الحمل. المراقبة المستمرة لتخطيط القلب إلزامية أيضاً.</w:t>
      </w:r>
    </w:p>
    <w:p w14:paraId="360F9487" w14:textId="77777777" w:rsidR="001E6156" w:rsidRPr="00C66C52" w:rsidRDefault="001E6156"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يعتمد اختيار الأدوية الخافضة للضغط وطريقة الإعطاء على (1) التشخيص الأولي، (2) وقت الولادة المتوقع، (3) وجود أو عدم وجود تسمم الحمل وكذلك تفضيلات وخبرة الأطباء المعالجين.</w:t>
      </w:r>
    </w:p>
    <w:p w14:paraId="0EC1C807" w14:textId="77777777" w:rsidR="001E6156" w:rsidRPr="00C66C52" w:rsidRDefault="001E6156"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أشار تحليل </w:t>
      </w:r>
      <w:r w:rsidRPr="00C66C52">
        <w:rPr>
          <w:rFonts w:ascii="+AB Nawwar" w:hAnsi="+AB Nawwar" w:cs="+AB Nawwar"/>
          <w:sz w:val="28"/>
          <w:szCs w:val="28"/>
        </w:rPr>
        <w:t>meta-analysis</w:t>
      </w:r>
      <w:r w:rsidRPr="00C66C52">
        <w:rPr>
          <w:rFonts w:ascii="+AB Nawwar" w:hAnsi="+AB Nawwar" w:cs="+AB Nawwar"/>
          <w:sz w:val="28"/>
          <w:szCs w:val="28"/>
          <w:rtl/>
        </w:rPr>
        <w:t xml:space="preserve"> شامل حديث إلى أنه يمكن التوصية بالنيفيديبين كاستراتيجية لمعالجة ضغط الدم لدى النساء الحوامل المصابات بارتفاع ضغط الدم الشديد وأن اللابيتالول والهيدرالازين أظهرا في الواقع فعالية محدودة.</w:t>
      </w:r>
    </w:p>
    <w:p w14:paraId="3B2364DF" w14:textId="77777777" w:rsidR="001E6156" w:rsidRPr="00C66C52" w:rsidRDefault="001E6156"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ومع ذلك، في حالات تسمم الحمل ذات المظاهر الشديدة، أو ارتفاع ضغط الدم الشديد المستمر أو ارتفاع ضغط الدم الشديد المتكرر على الرغم من تناول الأدوية عن طريق الفم، يجب استخدام اللابيتالول أو اليورابيديل قبل وأثناء وبعد الولادة بشكل متكرر. في حالة تسمم الحمل دون مظاهر حادة أو ارتفاع ضغط الدم الشديد دون تسمم الحمل، يجب استخدام نظام دوائي متعدد فعال ومتصاعد تدريجياً لخفض ضغط الدم إلى الهدف، بينما قبل الولادة، يجب تجنب الهيدرالازين بسبب ارتباطه بتأثيرات جانبية ضارة في الفترة المحيطة بالولادة أكثر من الأدوية الأخرى.</w:t>
      </w:r>
    </w:p>
    <w:p w14:paraId="57E19EEB" w14:textId="77777777" w:rsidR="001E6156" w:rsidRPr="00C66C52" w:rsidRDefault="001E6156"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يجب الاحتفاظ بالهيدرالازين في حالات عدم توفر اللابيتالول أو اليورابيديل، أو الفشل في خفض ضغط الدم ، أو حصار العقدة الأذينية البطينية </w:t>
      </w:r>
      <w:r w:rsidRPr="00C66C52">
        <w:rPr>
          <w:rFonts w:ascii="+AB Nawwar" w:hAnsi="+AB Nawwar" w:cs="+AB Nawwar"/>
          <w:sz w:val="28"/>
          <w:szCs w:val="28"/>
        </w:rPr>
        <w:t>AV</w:t>
      </w:r>
      <w:r w:rsidRPr="00C66C52">
        <w:rPr>
          <w:rFonts w:ascii="+AB Nawwar" w:hAnsi="+AB Nawwar" w:cs="+AB Nawwar"/>
          <w:sz w:val="28"/>
          <w:szCs w:val="28"/>
          <w:rtl/>
        </w:rPr>
        <w:t xml:space="preserve"> من الدرجة الثانية أو الثالثة، أو قصور القلب الشديد، أو الربو، أو بطء القلب، أو ارتفاع ضغط الدم الشديد بعد الولادة. ينبغي استخدام نيتروبروسيد الصوديوم كمورد أخير بسبب زيادة خطر تسمم الجنين بالسيانيد مع تناوله لفترة طويلة.</w:t>
      </w:r>
    </w:p>
    <w:p w14:paraId="059A8A65" w14:textId="77777777" w:rsidR="001E6156" w:rsidRPr="00C66C52" w:rsidRDefault="001E6156"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عندما يرتبط تسمم الحمل بالوذمة الرئوية، فإن الدواء المفضل هو النتروجليسرين، ويُعطى على شكل تسريب وريدي 5 ملغ/دقيقة وزيادة تدريجية كل 3-5 دقائق إلى جرعة قصوى تبلغ 100 ملغ/دقيقة. في حالة المرأة الحامل المصابة بارتفاع ضغط الدم الوخيم والتي تعيش في منطقة ريفية بعيدة عن مستشفى الولادة، يمكن إعطاء 10 ملغ من نيفيديبين قصير المفعول عن طريق الفم ويجب إعطاء جرعة ثانية بعد ساعة واحدة إذا استمر ارتفاع ضغط الدم الشديد. يمنع استعمال النيفيديبين قصير المفعول تحت اللسان.</w:t>
      </w:r>
    </w:p>
    <w:p w14:paraId="14BC032F" w14:textId="77777777" w:rsidR="001E6156" w:rsidRPr="00C66C52" w:rsidRDefault="001E6156" w:rsidP="004C26EB">
      <w:pPr>
        <w:bidi/>
        <w:spacing w:after="0" w:line="276" w:lineRule="auto"/>
        <w:jc w:val="mediumKashida"/>
        <w:rPr>
          <w:rFonts w:ascii="+AB Nawwar" w:hAnsi="+AB Nawwar" w:cs="+AB Nawwar"/>
          <w:sz w:val="28"/>
          <w:szCs w:val="28"/>
          <w:rtl/>
        </w:rPr>
      </w:pPr>
    </w:p>
    <w:p w14:paraId="0BD2E849" w14:textId="77777777" w:rsidR="001E6156" w:rsidRPr="00C66C52" w:rsidRDefault="001E6156" w:rsidP="004C26E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ارتفاع ضغط الدم الثانوي الموجود مسبقاً</w:t>
      </w:r>
    </w:p>
    <w:p w14:paraId="3525F390" w14:textId="77777777" w:rsidR="001E6156" w:rsidRPr="00C66C52" w:rsidRDefault="001E6156"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يجب أن تتلقى النساء المصابات بارتفاع ضغط الدم الموجود مسبقاً استشارات ما قبل الحمل، بما في ذلك استبعاد الأسباب الثانوية لارتفاع ضغط الدم. ينبغي إجراء دوبلر الأمواج فوق الصوتية للكليتين في جميع النساء المصابات بارتفاع ضغط الدم اللاتي يخططن للحمل. في النساء اللاتي تم تشخيص إصابتهن بخلل التنسج العضلي الليفي (</w:t>
      </w:r>
      <w:r w:rsidRPr="00C66C52">
        <w:rPr>
          <w:rFonts w:ascii="+AB Nawwar" w:hAnsi="+AB Nawwar" w:cs="+AB Nawwar"/>
          <w:sz w:val="28"/>
          <w:szCs w:val="28"/>
        </w:rPr>
        <w:t>FMD</w:t>
      </w:r>
      <w:r w:rsidRPr="00C66C52">
        <w:rPr>
          <w:rFonts w:ascii="+AB Nawwar" w:hAnsi="+AB Nawwar" w:cs="+AB Nawwar"/>
          <w:sz w:val="28"/>
          <w:szCs w:val="28"/>
          <w:rtl/>
        </w:rPr>
        <w:t xml:space="preserve">) قبل الحمل، يجب إجراء تقييم إضافي للجهاز الوعائي كاملاً لاستبعاد أي إصابة شريانية إضافية. يجب كذلك تحقيق التحكم الأمثل في ضغط الدم و علاج الإصابة الوعائية في الشريان الكلوي ـ إذا لزم ـ  قبل الحمل، لأن مرض الـ </w:t>
      </w:r>
      <w:r w:rsidRPr="00C66C52">
        <w:rPr>
          <w:rFonts w:ascii="+AB Nawwar" w:hAnsi="+AB Nawwar" w:cs="+AB Nawwar"/>
          <w:sz w:val="28"/>
          <w:szCs w:val="28"/>
        </w:rPr>
        <w:t>FMD</w:t>
      </w:r>
      <w:r w:rsidRPr="00C66C52">
        <w:rPr>
          <w:rFonts w:ascii="+AB Nawwar" w:hAnsi="+AB Nawwar" w:cs="+AB Nawwar"/>
          <w:sz w:val="28"/>
          <w:szCs w:val="28"/>
          <w:rtl/>
        </w:rPr>
        <w:t xml:space="preserve"> غير المشخص وغير المعالج يمكن أن يزيد من خطر حدوث مضاعفات مرتبطة بالحمل.</w:t>
      </w:r>
    </w:p>
    <w:p w14:paraId="0BFDBA40" w14:textId="77777777" w:rsidR="001E6156" w:rsidRPr="00C66C52" w:rsidRDefault="001E6156"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يجب نصح النساء المصابات بالألدوستيرونية الأولية بالابتعاد عن الحمل بسبب المعاكسة التنافسية </w:t>
      </w:r>
      <w:proofErr w:type="spellStart"/>
      <w:r w:rsidRPr="00C66C52">
        <w:rPr>
          <w:rFonts w:ascii="+AB Nawwar" w:hAnsi="+AB Nawwar" w:cs="+AB Nawwar"/>
          <w:sz w:val="28"/>
          <w:szCs w:val="28"/>
        </w:rPr>
        <w:t>competitive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antagonism</w:t>
      </w:r>
      <w:proofErr w:type="spellEnd"/>
      <w:r w:rsidRPr="00C66C52">
        <w:rPr>
          <w:rFonts w:ascii="+AB Nawwar" w:hAnsi="+AB Nawwar" w:cs="+AB Nawwar"/>
          <w:sz w:val="28"/>
          <w:szCs w:val="28"/>
          <w:rtl/>
        </w:rPr>
        <w:t xml:space="preserve"> للبروجستيرون والألدوستيرون الزائد على مستوى مستقبلات القشرانيات المعدنية. ومع ذلك، يجب إجراء فحص مخبري وثيق عند النساء اللاتي لديهن فرط ألدوستيرونية معروف قبل الحمل أو اشتباه سريري في المرض في بداية الحمل. بعد الثلث الثاني من الحمل، يمكن اعتبار الإبليرينون </w:t>
      </w:r>
      <w:proofErr w:type="spellStart"/>
      <w:r w:rsidRPr="00C66C52">
        <w:rPr>
          <w:rFonts w:ascii="+AB Nawwar" w:hAnsi="+AB Nawwar" w:cs="+AB Nawwar"/>
          <w:sz w:val="28"/>
          <w:szCs w:val="28"/>
        </w:rPr>
        <w:t>eplerenone</w:t>
      </w:r>
      <w:proofErr w:type="spellEnd"/>
      <w:r w:rsidRPr="00C66C52">
        <w:rPr>
          <w:rFonts w:ascii="+AB Nawwar" w:hAnsi="+AB Nawwar" w:cs="+AB Nawwar"/>
          <w:sz w:val="28"/>
          <w:szCs w:val="28"/>
          <w:rtl/>
        </w:rPr>
        <w:t xml:space="preserve"> بالإضافة إلى علاج خفض ضغط الدم المعتاد لعلاج ارتفاع ضغط الدم غير المنضبط مع أو بدون نقص بوتاسيوم الدم. قد </w:t>
      </w:r>
      <w:r w:rsidRPr="00C66C52">
        <w:rPr>
          <w:rFonts w:ascii="+AB Nawwar" w:hAnsi="+AB Nawwar" w:cs="+AB Nawwar"/>
          <w:sz w:val="28"/>
          <w:szCs w:val="28"/>
          <w:rtl/>
        </w:rPr>
        <w:lastRenderedPageBreak/>
        <w:t>يؤدي انخفاض مستويات البروجسترون بعد الولادة إلى زيادة ضغط الدم وتفاقم نقص بوتاسيوم الدم.</w:t>
      </w:r>
    </w:p>
    <w:p w14:paraId="1FDEE20C" w14:textId="77777777" w:rsidR="001E6156" w:rsidRPr="00C66C52" w:rsidRDefault="001E6156"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يعد ورم القواتم في الحمل أحد أكثر الحالات التي تهدد حياة الأم والجنين. على الرغم من ندرته بشكل غير عادي، حيث يبلغ معدل حدوثه 0.002% من جميع حالات الحمل، إلا أن هذا المرض معروف بعواقبه المدمرة. كما هو الحال في المرضى غير الحوامل، تكون العلامات والأعراض متغيرة تماماً وغير محددة بشكل جيد، حيث يكون ارتفاع ضغط الدم أحد أكثر العلامات السائدة. إذا لم يتم تشخيصه، تصل نسبة وفيات الأمهات والجنين إلى حوالي 50٪. يؤدي الاكتشاف المبكر والعلاج المناسب أثناء الحمل إلى تقليل معدل وفيات الأمهات والجنين إلى أقل من 5 و أقل من 15٪ على التوالي.</w:t>
      </w:r>
    </w:p>
    <w:p w14:paraId="4492B40F" w14:textId="77777777" w:rsidR="001E6156" w:rsidRPr="00C66C52" w:rsidRDefault="001E6156"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بالنسبة للتشخيص الكيميائي الحيوي، تعتبر قياس الميتانيفرين </w:t>
      </w:r>
      <w:proofErr w:type="spellStart"/>
      <w:r w:rsidRPr="00C66C52">
        <w:rPr>
          <w:rFonts w:ascii="+AB Nawwar" w:hAnsi="+AB Nawwar" w:cs="+AB Nawwar"/>
          <w:sz w:val="28"/>
          <w:szCs w:val="28"/>
        </w:rPr>
        <w:t>metanephrin</w:t>
      </w:r>
      <w:proofErr w:type="spellEnd"/>
      <w:r w:rsidRPr="00C66C52">
        <w:rPr>
          <w:rFonts w:ascii="+AB Nawwar" w:hAnsi="+AB Nawwar" w:cs="+AB Nawwar"/>
          <w:sz w:val="28"/>
          <w:szCs w:val="28"/>
          <w:rtl/>
        </w:rPr>
        <w:t xml:space="preserve"> في البلازما أو البول هي الاختبارات المفضلة، لأنها تتمتع بأعلى حساسية وأقل قيمة تشخيصية سلبية كاذبة. لتحديد المكان بشكل موثوق، يعد التصوير بالرنين المغناطيسي هو التقنية الأكثر ملاءمة بحساسية تزيد عن 90٪. عندما يتم تشخيص ورم القواتم أثناء الحمل، يجب إجراء استئصال الغدة الكظرية بالمنظار بعد 10 إلى 14 يوماً من المعالجة المسبقة بالأدوية كما هو الحال في المرضى غير الحوامل (حصار مستقبلات ألفا الأدرينالية ثم مشاركتها معحاصرات بيتا الأدرينالية بعد بضعة أيام). إذا تم تشخيص ورم القواتم في الثلث الثالث من الحمل، فيجب علاج المريض حتى يصبح الجنين قابلاً للحياة، وذلك باستخدام نفس نظام الأدوية المستخدم في التحضير الجراحي.</w:t>
      </w:r>
    </w:p>
    <w:p w14:paraId="4B128B26" w14:textId="77777777" w:rsidR="001E6156" w:rsidRPr="00C66C52" w:rsidRDefault="001E6156"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يفضل إجراء عملية قيصرية مع إزالة الورم في نفس الجلسة أو في مرحلة لاحقة لأن الولادة المهبلية قد تترافق مع ارتفاع معدل الوفيات.</w:t>
      </w:r>
    </w:p>
    <w:p w14:paraId="217119A2" w14:textId="77777777" w:rsidR="001E6156" w:rsidRPr="00C66C52" w:rsidRDefault="001E6156"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لوحظ وجود </w:t>
      </w:r>
      <w:r w:rsidRPr="00C66C52">
        <w:rPr>
          <w:rFonts w:ascii="+AB Nawwar" w:hAnsi="+AB Nawwar" w:cs="+AB Nawwar"/>
          <w:sz w:val="28"/>
          <w:szCs w:val="28"/>
        </w:rPr>
        <w:t>HDP</w:t>
      </w:r>
      <w:r w:rsidRPr="00C66C52">
        <w:rPr>
          <w:rFonts w:ascii="+AB Nawwar" w:hAnsi="+AB Nawwar" w:cs="+AB Nawwar"/>
          <w:sz w:val="28"/>
          <w:szCs w:val="28"/>
          <w:rtl/>
        </w:rPr>
        <w:t xml:space="preserve"> في ما يقرب من نصف النساء الحوامل المصابات بقصور الكلى المزمن. لذلك، من المهم معرفة درجة القصور الكلوي المزمن، أو مستوى معدل الترشيح الكبيبي (</w:t>
      </w:r>
      <w:proofErr w:type="spellStart"/>
      <w:r w:rsidRPr="00C66C52">
        <w:rPr>
          <w:rFonts w:ascii="+AB Nawwar" w:hAnsi="+AB Nawwar" w:cs="+AB Nawwar"/>
          <w:sz w:val="28"/>
          <w:szCs w:val="28"/>
        </w:rPr>
        <w:t>eGFR</w:t>
      </w:r>
      <w:proofErr w:type="spellEnd"/>
      <w:r w:rsidRPr="00C66C52">
        <w:rPr>
          <w:rFonts w:ascii="+AB Nawwar" w:hAnsi="+AB Nawwar" w:cs="+AB Nawwar"/>
          <w:sz w:val="28"/>
          <w:szCs w:val="28"/>
          <w:rtl/>
        </w:rPr>
        <w:t xml:space="preserve">) أو درجة البيلة البروتينية، قبل الحمل بدلاً من معرفة السبب الكامن وراءه. النساء اللاتي لا يعانين من بيلة بروتينية كبيرة، ومستويات ضغط دم طبيعية في بداية الحمل، و قصور كلوي خفيف عادة ما يعانين من دورة حمل هادئة. على النقيض من ذلك، فإن النساء المصابات بقصور كلوي مزمن معتدل أو أكثر تقدماً يتعرضن لخطر متزايد لحدوث مضاعفات لدى الجنين بالإضافة إلى مضاعفات لدى الأمهات وتدهور وظائف الكلى أكثر. يجب اعتبار المرأة التي لديها </w:t>
      </w:r>
      <w:r w:rsidRPr="00C66C52">
        <w:rPr>
          <w:rFonts w:ascii="+AB Nawwar" w:hAnsi="+AB Nawwar" w:cs="+AB Nawwar"/>
          <w:sz w:val="28"/>
          <w:szCs w:val="28"/>
        </w:rPr>
        <w:t>GFR</w:t>
      </w:r>
      <w:r w:rsidRPr="00C66C52">
        <w:rPr>
          <w:rFonts w:ascii="+AB Nawwar" w:hAnsi="+AB Nawwar" w:cs="+AB Nawwar"/>
          <w:sz w:val="28"/>
          <w:szCs w:val="28"/>
          <w:rtl/>
        </w:rPr>
        <w:t xml:space="preserve"> أقل من 40 مل / دقيقة لكل 1.73 م 2 وبيلة بروتينية أكثر من 1 غ / يوم معرضة لخطر كبير جداً بالنسبة للحمل والنتائج الكلوية ، بما في ذلك العلاج بالغسيل.</w:t>
      </w:r>
    </w:p>
    <w:p w14:paraId="0AF113C0" w14:textId="77777777" w:rsidR="001E6156" w:rsidRPr="00C66C52" w:rsidRDefault="001E6156" w:rsidP="004C26EB">
      <w:pPr>
        <w:bidi/>
        <w:spacing w:after="0" w:line="276" w:lineRule="auto"/>
        <w:jc w:val="mediumKashida"/>
        <w:rPr>
          <w:rFonts w:ascii="+AB Nawwar" w:hAnsi="+AB Nawwar" w:cs="+AB Nawwar"/>
          <w:sz w:val="28"/>
          <w:szCs w:val="28"/>
          <w:rtl/>
        </w:rPr>
      </w:pPr>
    </w:p>
    <w:p w14:paraId="5D8F738E" w14:textId="77777777" w:rsidR="001E6156" w:rsidRPr="00C66C52" w:rsidRDefault="001E6156" w:rsidP="004C26E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ضغط الدم أثناء فترة النفاس</w:t>
      </w:r>
    </w:p>
    <w:p w14:paraId="63510160" w14:textId="77777777" w:rsidR="001E6156" w:rsidRPr="00C66C52" w:rsidRDefault="001E6156"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ارتفاع ضغط الدم بعد الولادة شائع خلال الأسبوع الأول. أيضاً، في النساء اللاتي يعانين من حمل طبيعي الضغط، عادةً ما يرتبط ارتفاع ضغط الدم خلال اليوم الأول بعد الولادة بـ (1) استخدام الأدوية الفعالة في الأوعية لتعزيز انقباض الرحم (الأوكسيتوسين </w:t>
      </w:r>
      <w:proofErr w:type="spellStart"/>
      <w:r w:rsidRPr="00C66C52">
        <w:rPr>
          <w:rFonts w:ascii="+AB Nawwar" w:hAnsi="+AB Nawwar" w:cs="+AB Nawwar"/>
          <w:sz w:val="28"/>
          <w:szCs w:val="28"/>
        </w:rPr>
        <w:t>oxytocin</w:t>
      </w:r>
      <w:proofErr w:type="spellEnd"/>
      <w:r w:rsidRPr="00C66C52">
        <w:rPr>
          <w:rFonts w:ascii="+AB Nawwar" w:hAnsi="+AB Nawwar" w:cs="+AB Nawwar"/>
          <w:sz w:val="28"/>
          <w:szCs w:val="28"/>
          <w:rtl/>
        </w:rPr>
        <w:t>، ميثرجين</w:t>
      </w:r>
      <w:proofErr w:type="spellStart"/>
      <w:r w:rsidRPr="00C66C52">
        <w:rPr>
          <w:rFonts w:ascii="+AB Nawwar" w:hAnsi="+AB Nawwar" w:cs="+AB Nawwar"/>
          <w:sz w:val="28"/>
          <w:szCs w:val="28"/>
        </w:rPr>
        <w:t>methergine</w:t>
      </w:r>
      <w:proofErr w:type="spellEnd"/>
      <w:r w:rsidRPr="00C66C52">
        <w:rPr>
          <w:rFonts w:ascii="+AB Nawwar" w:hAnsi="+AB Nawwar" w:cs="+AB Nawwar"/>
          <w:sz w:val="28"/>
          <w:szCs w:val="28"/>
        </w:rPr>
        <w:t xml:space="preserve"> </w:t>
      </w:r>
      <w:r w:rsidRPr="00C66C52">
        <w:rPr>
          <w:rFonts w:ascii="+AB Nawwar" w:hAnsi="+AB Nawwar" w:cs="+AB Nawwar"/>
          <w:sz w:val="28"/>
          <w:szCs w:val="28"/>
          <w:rtl/>
        </w:rPr>
        <w:t xml:space="preserve">) (2) عمليات نقل الدم (3) "ظاهرة نقل الدم التلقائي" للرحم الفيزيولوجية أو (4) تناول كميات كبيرة من السوائل. </w:t>
      </w:r>
    </w:p>
    <w:p w14:paraId="35AEA434" w14:textId="77777777" w:rsidR="001E6156" w:rsidRPr="00C66C52" w:rsidRDefault="001E6156"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النساء المصابات بتسمم الحمل، لوحظ انخفاض إدرار البول خلال 12-36 ساعة بعد الولادة بسبب تأخر إعادة توزيع السوائل المرتبط بانخفاض أكبر في الضغط الأسموزي </w:t>
      </w:r>
      <w:r w:rsidRPr="00C66C52">
        <w:rPr>
          <w:rFonts w:ascii="+AB Nawwar" w:hAnsi="+AB Nawwar" w:cs="+AB Nawwar"/>
          <w:sz w:val="28"/>
          <w:szCs w:val="28"/>
          <w:rtl/>
        </w:rPr>
        <w:lastRenderedPageBreak/>
        <w:t xml:space="preserve">الغروي </w:t>
      </w:r>
      <w:proofErr w:type="spellStart"/>
      <w:r w:rsidRPr="00C66C52">
        <w:rPr>
          <w:rFonts w:ascii="+AB Nawwar" w:hAnsi="+AB Nawwar" w:cs="+AB Nawwar"/>
          <w:sz w:val="28"/>
          <w:szCs w:val="28"/>
        </w:rPr>
        <w:t>colloid</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osmotic</w:t>
      </w:r>
      <w:proofErr w:type="spellEnd"/>
      <w:r w:rsidRPr="00C66C52">
        <w:rPr>
          <w:rFonts w:ascii="+AB Nawwar" w:hAnsi="+AB Nawwar" w:cs="+AB Nawwar"/>
          <w:sz w:val="28"/>
          <w:szCs w:val="28"/>
          <w:rtl/>
        </w:rPr>
        <w:t xml:space="preserve"> مقارنة بالحمل الطبيعي. في تجربة عشوائية صغيرة على النساء المصابات بارتفاع ضغط الدم أثناء الحمل، أدى تناول فوروسيميد 20 ملغ يومياً خلال الأيام الخمسة الأولى بعد الولادة إلى منع امرأة واحدة من أصل 13 من الإصابة بارتفاع ضغط الدم بعد الولادة. ومع ذلك، فإن الاستخدام الواسع النطاق للفوروسيميد بعد الولادة يحتاج إلى تأكيد من دراسات أكبر.</w:t>
      </w:r>
    </w:p>
    <w:p w14:paraId="07DE410D" w14:textId="77777777" w:rsidR="001E6156" w:rsidRPr="00C66C52" w:rsidRDefault="001E6156"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خلال فترة النفاس، عادة ما تعود مستويات ضغط الدم إلى طبيعتها خلال الأسابيع الستة الأولى لدى النساء المصابات بارتفاع ضغط الدم الحملي أو تسمم الحمل. على النقيض من ذلك، فإن النساء المصابات بارتفاع ضغط الدم الموجود مسبقاً أو تسمم الحمل المتراكب</w:t>
      </w:r>
      <w:proofErr w:type="spellStart"/>
      <w:r w:rsidRPr="00C66C52">
        <w:rPr>
          <w:rFonts w:ascii="+AB Nawwar" w:hAnsi="+AB Nawwar" w:cs="+AB Nawwar"/>
          <w:sz w:val="28"/>
          <w:szCs w:val="28"/>
        </w:rPr>
        <w:t>superimposed</w:t>
      </w:r>
      <w:proofErr w:type="spellEnd"/>
      <w:r w:rsidRPr="00C66C52">
        <w:rPr>
          <w:rFonts w:ascii="+AB Nawwar" w:hAnsi="+AB Nawwar" w:cs="+AB Nawwar"/>
          <w:sz w:val="28"/>
          <w:szCs w:val="28"/>
        </w:rPr>
        <w:t xml:space="preserve"> </w:t>
      </w:r>
      <w:r w:rsidRPr="00C66C52">
        <w:rPr>
          <w:rFonts w:ascii="+AB Nawwar" w:hAnsi="+AB Nawwar" w:cs="+AB Nawwar"/>
          <w:sz w:val="28"/>
          <w:szCs w:val="28"/>
          <w:rtl/>
        </w:rPr>
        <w:t xml:space="preserve"> يبقى ارتفاع قيم ضغط الدم لديهم إلى ما بعد الأسابيع الستة من النفاس.</w:t>
      </w:r>
    </w:p>
    <w:p w14:paraId="7472413F" w14:textId="77777777" w:rsidR="001E6156" w:rsidRPr="00C66C52" w:rsidRDefault="001E6156"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هناك نمط ظاهري آخر غير عادي لارتفاع ضغط الدم بعد الولادة وهو ما يسمى بالنمط الظاهري "ارتفاع ضغط الدم المتأخر بعد الولادة"، والذي يظهر بعد 6 أشهر من الولادة ويختفي بعد عدة أشهر. سبب هذه الحالة غير معروف، ولكن أحد الاحتمالات هو أن عودة الحيض بعد الولادة تزيد من ضغط الدم من خلال انتشار فائض البروجسترون وتنشيط مستقبلات القشرانيات المعدنية. وهذا مشابه لمتلازمة جيلر </w:t>
      </w:r>
      <w:r w:rsidRPr="00C66C52">
        <w:rPr>
          <w:rFonts w:ascii="+AB Nawwar" w:hAnsi="+AB Nawwar" w:cs="+AB Nawwar"/>
          <w:sz w:val="28"/>
          <w:szCs w:val="28"/>
        </w:rPr>
        <w:t>geller</w:t>
      </w:r>
      <w:r w:rsidRPr="00C66C52">
        <w:rPr>
          <w:rFonts w:ascii="+AB Nawwar" w:hAnsi="+AB Nawwar" w:cs="+AB Nawwar"/>
          <w:sz w:val="28"/>
          <w:szCs w:val="28"/>
          <w:rtl/>
        </w:rPr>
        <w:t>، التي تتظاهر بارتفاع ضغط الدم في الأشهر الثلاثة الأخيرة من الحمل.</w:t>
      </w:r>
    </w:p>
    <w:p w14:paraId="5E3E108F" w14:textId="77777777" w:rsidR="001E6156" w:rsidRPr="00C66C52" w:rsidRDefault="001E6156"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يمكن استخدام جميع الأدوية الخافضة للضغط المستخدمة أثناء الحمل أثناء فترة النفاس لتحقيق السيطرة على ضغط الدم. ومع ذلك، فإن استخدام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في فترة ما بعد الولادة يجب أن يقتصر على النساء المصابات بأمراض القلب الكلوية </w:t>
      </w:r>
      <w:proofErr w:type="spellStart"/>
      <w:r w:rsidRPr="00C66C52">
        <w:rPr>
          <w:rFonts w:ascii="+AB Nawwar" w:hAnsi="+AB Nawwar" w:cs="+AB Nawwar"/>
          <w:sz w:val="28"/>
          <w:szCs w:val="28"/>
        </w:rPr>
        <w:t>cardiorenal</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conditions</w:t>
      </w:r>
      <w:proofErr w:type="spellEnd"/>
      <w:r w:rsidRPr="00C66C52">
        <w:rPr>
          <w:rFonts w:ascii="+AB Nawwar" w:hAnsi="+AB Nawwar" w:cs="+AB Nawwar"/>
          <w:sz w:val="28"/>
          <w:szCs w:val="28"/>
          <w:rtl/>
        </w:rPr>
        <w:t>، وبالتالي، لا ينصح به في النساء الأصحاء اللاتي يعانين من اضطرابات ارتفاع ضغط الدم أثناء النفاس. يجب استخدام ميثيل دوبا بحذر بسبب خطر اكتئاب ما بعد الولادة.</w:t>
      </w:r>
    </w:p>
    <w:p w14:paraId="0E0E35C3" w14:textId="77777777" w:rsidR="001E6156" w:rsidRDefault="001E6156" w:rsidP="004C26EB">
      <w:pPr>
        <w:bidi/>
        <w:spacing w:after="0" w:line="276" w:lineRule="auto"/>
        <w:jc w:val="mediumKashida"/>
        <w:rPr>
          <w:rFonts w:ascii="+AB Nawwar" w:hAnsi="+AB Nawwar" w:cs="+AB Nawwar"/>
          <w:sz w:val="28"/>
          <w:szCs w:val="28"/>
          <w:rtl/>
        </w:rPr>
      </w:pPr>
    </w:p>
    <w:p w14:paraId="2834F134" w14:textId="77777777" w:rsidR="004C26EB" w:rsidRPr="00C66C52" w:rsidRDefault="004C26EB" w:rsidP="004C26EB">
      <w:pPr>
        <w:bidi/>
        <w:spacing w:after="0" w:line="276" w:lineRule="auto"/>
        <w:jc w:val="mediumKashida"/>
        <w:rPr>
          <w:rFonts w:ascii="+AB Nawwar" w:hAnsi="+AB Nawwar" w:cs="+AB Nawwar"/>
          <w:sz w:val="28"/>
          <w:szCs w:val="28"/>
          <w:rtl/>
        </w:rPr>
      </w:pPr>
    </w:p>
    <w:p w14:paraId="52313E53" w14:textId="77777777" w:rsidR="001E6156" w:rsidRPr="00C66C52" w:rsidRDefault="001E6156" w:rsidP="004C26E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ارتفاع ضغط الدم بعد الولادة والرضاعة الطبيعية</w:t>
      </w:r>
    </w:p>
    <w:p w14:paraId="30AF8B6D" w14:textId="77777777" w:rsidR="004C26EB" w:rsidRDefault="001E6156"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تفرز الأدوية الخافضة للضغط التي تتناولها الأم المرضعة في حليب الثدي، غالباً بتركيزات منخفضة جداً. المعلومات الصحيحة عن الأدوية الموصوفة للنساء المرضعات مهمة. يعتبر نيفيديبين </w:t>
      </w:r>
      <w:proofErr w:type="spellStart"/>
      <w:r w:rsidRPr="00C66C52">
        <w:rPr>
          <w:rFonts w:ascii="+AB Nawwar" w:hAnsi="+AB Nawwar" w:cs="+AB Nawwar"/>
          <w:sz w:val="28"/>
          <w:szCs w:val="28"/>
        </w:rPr>
        <w:t>nifedipine</w:t>
      </w:r>
      <w:proofErr w:type="spellEnd"/>
      <w:r w:rsidRPr="00C66C52">
        <w:rPr>
          <w:rFonts w:ascii="+AB Nawwar" w:hAnsi="+AB Nawwar" w:cs="+AB Nawwar"/>
          <w:sz w:val="28"/>
          <w:szCs w:val="28"/>
          <w:rtl/>
        </w:rPr>
        <w:t xml:space="preserve"> وفيراباميل</w:t>
      </w:r>
      <w:proofErr w:type="spellStart"/>
      <w:r w:rsidRPr="00C66C52">
        <w:rPr>
          <w:rFonts w:ascii="+AB Nawwar" w:hAnsi="+AB Nawwar" w:cs="+AB Nawwar"/>
          <w:sz w:val="28"/>
          <w:szCs w:val="28"/>
        </w:rPr>
        <w:t>verapamil</w:t>
      </w:r>
      <w:proofErr w:type="spellEnd"/>
      <w:r w:rsidRPr="00C66C52">
        <w:rPr>
          <w:rFonts w:ascii="+AB Nawwar" w:hAnsi="+AB Nawwar" w:cs="+AB Nawwar"/>
          <w:sz w:val="28"/>
          <w:szCs w:val="28"/>
        </w:rPr>
        <w:t xml:space="preserve"> </w:t>
      </w:r>
      <w:r w:rsidRPr="00C66C52">
        <w:rPr>
          <w:rFonts w:ascii="+AB Nawwar" w:hAnsi="+AB Nawwar" w:cs="+AB Nawwar"/>
          <w:sz w:val="28"/>
          <w:szCs w:val="28"/>
          <w:rtl/>
        </w:rPr>
        <w:t xml:space="preserve"> متوافقين مع الرضاعة الطبيعية. على الرغم من عدم وجود موانع لاستخدام مدرات البول، إلا أنها قد تترافق مع انخفاض إنتاج الحليب. وبالمثل، فإن ألفا ميثيل دوبا متوافق مع الرضاعة الطبيعية، على الرغم من أنه ليس الدواء المفضل أثناء فترة النفاس لأنه يزيد من خطر اكتئاب ما بعد الولادة.</w:t>
      </w:r>
    </w:p>
    <w:p w14:paraId="4630D0BE" w14:textId="752BE9A6" w:rsidR="001E6156" w:rsidRPr="00C66C52" w:rsidRDefault="001E6156"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 إن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متوافق مع الرضاعة الطبيعية ويمكن استخدامه عند النساء المصابات بـ </w:t>
      </w:r>
      <w:r w:rsidRPr="00C66C52">
        <w:rPr>
          <w:rFonts w:ascii="+AB Nawwar" w:hAnsi="+AB Nawwar" w:cs="+AB Nawwar"/>
          <w:sz w:val="28"/>
          <w:szCs w:val="28"/>
        </w:rPr>
        <w:t>HDP</w:t>
      </w:r>
      <w:r w:rsidRPr="00C66C52">
        <w:rPr>
          <w:rFonts w:ascii="+AB Nawwar" w:hAnsi="+AB Nawwar" w:cs="+AB Nawwar"/>
          <w:sz w:val="28"/>
          <w:szCs w:val="28"/>
          <w:rtl/>
        </w:rPr>
        <w:t xml:space="preserve"> والأمراض القلبية الوعائية أو مرض الكلى المزمن. لا يُنصح حالياً بمضادات مستقبلات مستقبلات الأنجيوتنسين </w:t>
      </w:r>
      <w:r w:rsidRPr="00C66C52">
        <w:rPr>
          <w:rFonts w:ascii="+AB Nawwar" w:hAnsi="+AB Nawwar" w:cs="+AB Nawwar"/>
          <w:sz w:val="28"/>
          <w:szCs w:val="28"/>
        </w:rPr>
        <w:t>ARBs</w:t>
      </w:r>
      <w:r w:rsidRPr="00C66C52">
        <w:rPr>
          <w:rFonts w:ascii="+AB Nawwar" w:hAnsi="+AB Nawwar" w:cs="+AB Nawwar"/>
          <w:sz w:val="28"/>
          <w:szCs w:val="28"/>
          <w:rtl/>
        </w:rPr>
        <w:t xml:space="preserve"> للنساء المرضعات بسبب وجود أدلة محدودة على السلامة.</w:t>
      </w:r>
    </w:p>
    <w:p w14:paraId="59C4D3A7" w14:textId="77777777" w:rsidR="001E6156" w:rsidRPr="00C66C52" w:rsidRDefault="001E6156" w:rsidP="004C26EB">
      <w:pPr>
        <w:bidi/>
        <w:spacing w:after="0" w:line="276" w:lineRule="auto"/>
        <w:jc w:val="mediumKashida"/>
        <w:rPr>
          <w:rFonts w:ascii="+AB Nawwar" w:hAnsi="+AB Nawwar" w:cs="+AB Nawwar"/>
          <w:sz w:val="28"/>
          <w:szCs w:val="28"/>
        </w:rPr>
      </w:pPr>
    </w:p>
    <w:p w14:paraId="6EF88435" w14:textId="77777777" w:rsidR="001E6156" w:rsidRPr="00C66C52" w:rsidRDefault="001E6156" w:rsidP="004C26E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خطر تكرار اضطرابات ارتفاع ضغط الدم في الحمل اللاحق</w:t>
      </w:r>
    </w:p>
    <w:p w14:paraId="4EF4DD97" w14:textId="77777777" w:rsidR="001E6156" w:rsidRPr="00C66C52" w:rsidRDefault="001E6156"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النساء اللاتي يعانين من ارتفاع ضغط الدم في الحمل الأول معرضات بشكل متزايد لخطر ارتفاع ضغط الدم واضطرابات ارتفاع ضغط الدم في الحمل اللاحق. كلما كان ظهور ارتفاع ضغط الدم في وقت مبكر في الحمل الأول، كلما زاد خطر تكراره في الحمل اللاحق.</w:t>
      </w:r>
    </w:p>
    <w:p w14:paraId="22E5B8E8" w14:textId="77777777" w:rsidR="001E6156" w:rsidRPr="00C66C52" w:rsidRDefault="001E6156" w:rsidP="004C26EB">
      <w:pPr>
        <w:bidi/>
        <w:spacing w:after="0" w:line="276" w:lineRule="auto"/>
        <w:jc w:val="mediumKashida"/>
        <w:rPr>
          <w:rFonts w:ascii="+AB Nawwar" w:hAnsi="+AB Nawwar" w:cs="+AB Nawwar"/>
          <w:sz w:val="28"/>
          <w:szCs w:val="28"/>
        </w:rPr>
      </w:pPr>
    </w:p>
    <w:p w14:paraId="61F367F5" w14:textId="77777777" w:rsidR="001E6156" w:rsidRPr="00C66C52" w:rsidRDefault="001E6156" w:rsidP="004C26EB">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lastRenderedPageBreak/>
        <w:t>المضاعفات القلبية الوعائية طويلة المدى لاضطرابات ارتفاع ضغط الدم أثناء الحمل</w:t>
      </w:r>
    </w:p>
    <w:p w14:paraId="51E80D60" w14:textId="77777777" w:rsidR="001E6156" w:rsidRPr="00C66C52" w:rsidRDefault="001E6156" w:rsidP="004C26EB">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أثبتت العديد من السجلاتأن النساء الحوامل المصابات بارتفاع ضغط الدم واضطرابات ارتفاع ضغط الدم معرضات لخطر متزايد للحوادث القلبية المستقبلية. بالمقارنة مع النساء اللاتي يعانين من حالات حمل ذات ضغط طبيعي، يزداد الخطر عدة أضعاف لدى النساء الحوامل المصابات بارتفاع ضغط الدم، وتنطوي الزيادة أيضاً على خطر الإصابة بارتفاع ضغط الدم المستمر في المستقبل. أظهر تحليل </w:t>
      </w:r>
      <w:r w:rsidRPr="00C66C52">
        <w:rPr>
          <w:rFonts w:ascii="+AB Nawwar" w:hAnsi="+AB Nawwar" w:cs="+AB Nawwar"/>
          <w:sz w:val="28"/>
          <w:szCs w:val="28"/>
        </w:rPr>
        <w:t>meta-analysis</w:t>
      </w:r>
      <w:r w:rsidRPr="00C66C52">
        <w:rPr>
          <w:rFonts w:ascii="+AB Nawwar" w:hAnsi="+AB Nawwar" w:cs="+AB Nawwar"/>
          <w:sz w:val="28"/>
          <w:szCs w:val="28"/>
          <w:rtl/>
        </w:rPr>
        <w:t xml:space="preserve"> أن تسمم الحمل الأكثر شدة كان مرتبطاً بإصابة / مرض مستقبلي ذو مدى أكبر مقارنةً بتسمم الحمل الأقل حدة.</w:t>
      </w:r>
    </w:p>
    <w:p w14:paraId="4E5600E1" w14:textId="77777777" w:rsidR="001E6156" w:rsidRPr="00C66C52" w:rsidRDefault="001E6156" w:rsidP="004C26EB">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قدمت دراسة الارتباط الوراثي على مستوى الجينوم </w:t>
      </w:r>
      <w:proofErr w:type="spellStart"/>
      <w:r w:rsidRPr="00C66C52">
        <w:rPr>
          <w:rFonts w:ascii="+AB Nawwar" w:hAnsi="+AB Nawwar" w:cs="+AB Nawwar"/>
          <w:sz w:val="28"/>
          <w:szCs w:val="28"/>
        </w:rPr>
        <w:t>genome-wide</w:t>
      </w:r>
      <w:proofErr w:type="spellEnd"/>
      <w:r w:rsidRPr="00C66C52">
        <w:rPr>
          <w:rFonts w:ascii="+AB Nawwar" w:hAnsi="+AB Nawwar" w:cs="+AB Nawwar"/>
          <w:sz w:val="28"/>
          <w:szCs w:val="28"/>
          <w:rtl/>
        </w:rPr>
        <w:t xml:space="preserve"> باستخدام التوزيع العشوائي المندلي أدلة وراثية تدعم الارتباط بين </w:t>
      </w:r>
      <w:r w:rsidRPr="00C66C52">
        <w:rPr>
          <w:rFonts w:ascii="+AB Nawwar" w:hAnsi="+AB Nawwar" w:cs="+AB Nawwar"/>
          <w:sz w:val="28"/>
          <w:szCs w:val="28"/>
        </w:rPr>
        <w:t>HDP</w:t>
      </w:r>
      <w:r w:rsidRPr="00C66C52">
        <w:rPr>
          <w:rFonts w:ascii="+AB Nawwar" w:hAnsi="+AB Nawwar" w:cs="+AB Nawwar"/>
          <w:sz w:val="28"/>
          <w:szCs w:val="28"/>
          <w:rtl/>
        </w:rPr>
        <w:t xml:space="preserve"> وارتفاع خطر الإصابة بأمراض القلب الاكليلية والسكتة الدماغية، تتواسط فيها بشكل جزئي فقط عوامل استقلاب ـ قلبية </w:t>
      </w:r>
      <w:proofErr w:type="spellStart"/>
      <w:r w:rsidRPr="00C66C52">
        <w:rPr>
          <w:rFonts w:ascii="+AB Nawwar" w:hAnsi="+AB Nawwar" w:cs="+AB Nawwar"/>
          <w:sz w:val="28"/>
          <w:szCs w:val="28"/>
        </w:rPr>
        <w:t>cardiometabolic</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factors</w:t>
      </w:r>
      <w:proofErr w:type="spellEnd"/>
      <w:r w:rsidRPr="00C66C52">
        <w:rPr>
          <w:rFonts w:ascii="+AB Nawwar" w:hAnsi="+AB Nawwar" w:cs="+AB Nawwar"/>
          <w:sz w:val="28"/>
          <w:szCs w:val="28"/>
          <w:rtl/>
        </w:rPr>
        <w:t xml:space="preserve">. تدعم هذه الدراسة تصنيف </w:t>
      </w:r>
      <w:r w:rsidRPr="00C66C52">
        <w:rPr>
          <w:rFonts w:ascii="+AB Nawwar" w:hAnsi="+AB Nawwar" w:cs="+AB Nawwar"/>
          <w:sz w:val="28"/>
          <w:szCs w:val="28"/>
        </w:rPr>
        <w:t>HDPs</w:t>
      </w:r>
      <w:r w:rsidRPr="00C66C52">
        <w:rPr>
          <w:rFonts w:ascii="+AB Nawwar" w:hAnsi="+AB Nawwar" w:cs="+AB Nawwar"/>
          <w:sz w:val="28"/>
          <w:szCs w:val="28"/>
          <w:rtl/>
        </w:rPr>
        <w:t xml:space="preserve"> كعوامل خطر للإصابة بأمراض القلب والأوعية الدموية. في النساء اللاتي يعانين من </w:t>
      </w:r>
      <w:r w:rsidRPr="00C66C52">
        <w:rPr>
          <w:rFonts w:ascii="+AB Nawwar" w:hAnsi="+AB Nawwar" w:cs="+AB Nawwar"/>
          <w:sz w:val="28"/>
          <w:szCs w:val="28"/>
        </w:rPr>
        <w:t>HDP</w:t>
      </w:r>
      <w:r w:rsidRPr="00C66C52">
        <w:rPr>
          <w:rFonts w:ascii="+AB Nawwar" w:hAnsi="+AB Nawwar" w:cs="+AB Nawwar"/>
          <w:sz w:val="28"/>
          <w:szCs w:val="28"/>
          <w:rtl/>
        </w:rPr>
        <w:t xml:space="preserve">، يشار إلى تعديلات نمط الحياة لتقليل خطر حدوث مضاعفات في حالات الحمل اللاحقة وكذلك لتقليل خطر الإصابة بأمراض القلب والأوعية الدموية بشكل عام. يوصى بالزيارات السنوية لطبيب الرعاية الأولية وإجراء قياسات ضغط الدم المتكررة وتقييم الخطورة القلبية الوعائية. </w:t>
      </w:r>
    </w:p>
    <w:p w14:paraId="2118E911" w14:textId="77777777" w:rsidR="001E6156" w:rsidRPr="00C66C52" w:rsidRDefault="001E6156" w:rsidP="004C26EB">
      <w:pPr>
        <w:bidi/>
        <w:spacing w:after="0" w:line="276" w:lineRule="auto"/>
        <w:jc w:val="mediumKashida"/>
        <w:rPr>
          <w:rFonts w:ascii="+AB Nawwar" w:hAnsi="+AB Nawwar" w:cs="+AB Nawwar"/>
          <w:sz w:val="28"/>
          <w:szCs w:val="28"/>
        </w:rPr>
      </w:pPr>
    </w:p>
    <w:p w14:paraId="644CE46C" w14:textId="77777777" w:rsidR="00EE0CD7" w:rsidRPr="00C66C52" w:rsidRDefault="00EE0CD7" w:rsidP="004C26EB">
      <w:pPr>
        <w:bidi/>
        <w:spacing w:after="0" w:line="276" w:lineRule="auto"/>
        <w:jc w:val="mediumKashida"/>
        <w:rPr>
          <w:rFonts w:ascii="+AB Nawwar" w:hAnsi="+AB Nawwar" w:cs="+AB Nawwar"/>
          <w:sz w:val="28"/>
          <w:szCs w:val="28"/>
        </w:rPr>
      </w:pPr>
    </w:p>
    <w:p w14:paraId="167C1C9D" w14:textId="5B22BECE" w:rsidR="00B82AAC" w:rsidRPr="00EE0CD7" w:rsidRDefault="00B82AAC" w:rsidP="004C26EB">
      <w:pPr>
        <w:spacing w:after="0"/>
        <w:rPr>
          <w:rtl/>
        </w:rPr>
      </w:pPr>
    </w:p>
    <w:sectPr w:rsidR="00B82AAC" w:rsidRPr="00EE0CD7" w:rsidSect="002969C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 Nawwar">
    <w:altName w:val="Times New Roman"/>
    <w:charset w:val="00"/>
    <w:family w:val="swiss"/>
    <w:pitch w:val="variable"/>
    <w:sig w:usb0="00000000" w:usb1="90000000" w:usb2="00000008" w:usb3="00000000" w:csb0="800000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1F58"/>
    <w:multiLevelType w:val="hybridMultilevel"/>
    <w:tmpl w:val="79F07E14"/>
    <w:lvl w:ilvl="0" w:tplc="E702F744">
      <w:start w:val="1"/>
      <w:numFmt w:val="decimal"/>
      <w:lvlText w:val="%1-"/>
      <w:lvlJc w:val="left"/>
      <w:pPr>
        <w:ind w:left="720" w:hanging="360"/>
      </w:pPr>
      <w:rPr>
        <w:rFonts w:hint="default"/>
      </w:rPr>
    </w:lvl>
    <w:lvl w:ilvl="1" w:tplc="AF70025C" w:tentative="1">
      <w:start w:val="1"/>
      <w:numFmt w:val="lowerLetter"/>
      <w:lvlText w:val="%2."/>
      <w:lvlJc w:val="left"/>
      <w:pPr>
        <w:ind w:left="1440" w:hanging="360"/>
      </w:pPr>
    </w:lvl>
    <w:lvl w:ilvl="2" w:tplc="F3F46868" w:tentative="1">
      <w:start w:val="1"/>
      <w:numFmt w:val="lowerRoman"/>
      <w:lvlText w:val="%3."/>
      <w:lvlJc w:val="right"/>
      <w:pPr>
        <w:ind w:left="2160" w:hanging="180"/>
      </w:pPr>
    </w:lvl>
    <w:lvl w:ilvl="3" w:tplc="F22E9398" w:tentative="1">
      <w:start w:val="1"/>
      <w:numFmt w:val="decimal"/>
      <w:lvlText w:val="%4."/>
      <w:lvlJc w:val="left"/>
      <w:pPr>
        <w:ind w:left="2880" w:hanging="360"/>
      </w:pPr>
    </w:lvl>
    <w:lvl w:ilvl="4" w:tplc="CEC035D4" w:tentative="1">
      <w:start w:val="1"/>
      <w:numFmt w:val="lowerLetter"/>
      <w:lvlText w:val="%5."/>
      <w:lvlJc w:val="left"/>
      <w:pPr>
        <w:ind w:left="3600" w:hanging="360"/>
      </w:pPr>
    </w:lvl>
    <w:lvl w:ilvl="5" w:tplc="6C6AA82C" w:tentative="1">
      <w:start w:val="1"/>
      <w:numFmt w:val="lowerRoman"/>
      <w:lvlText w:val="%6."/>
      <w:lvlJc w:val="right"/>
      <w:pPr>
        <w:ind w:left="4320" w:hanging="180"/>
      </w:pPr>
    </w:lvl>
    <w:lvl w:ilvl="6" w:tplc="199849CE" w:tentative="1">
      <w:start w:val="1"/>
      <w:numFmt w:val="decimal"/>
      <w:lvlText w:val="%7."/>
      <w:lvlJc w:val="left"/>
      <w:pPr>
        <w:ind w:left="5040" w:hanging="360"/>
      </w:pPr>
    </w:lvl>
    <w:lvl w:ilvl="7" w:tplc="E9A628CC" w:tentative="1">
      <w:start w:val="1"/>
      <w:numFmt w:val="lowerLetter"/>
      <w:lvlText w:val="%8."/>
      <w:lvlJc w:val="left"/>
      <w:pPr>
        <w:ind w:left="5760" w:hanging="360"/>
      </w:pPr>
    </w:lvl>
    <w:lvl w:ilvl="8" w:tplc="7C147084" w:tentative="1">
      <w:start w:val="1"/>
      <w:numFmt w:val="lowerRoman"/>
      <w:lvlText w:val="%9."/>
      <w:lvlJc w:val="right"/>
      <w:pPr>
        <w:ind w:left="6480" w:hanging="180"/>
      </w:pPr>
    </w:lvl>
  </w:abstractNum>
  <w:abstractNum w:abstractNumId="1" w15:restartNumberingAfterBreak="0">
    <w:nsid w:val="21EE5F40"/>
    <w:multiLevelType w:val="hybridMultilevel"/>
    <w:tmpl w:val="BB2ADBFC"/>
    <w:lvl w:ilvl="0" w:tplc="FBCE9F64">
      <w:start w:val="1"/>
      <w:numFmt w:val="bullet"/>
      <w:lvlText w:val=""/>
      <w:lvlJc w:val="left"/>
      <w:pPr>
        <w:ind w:left="720" w:hanging="360"/>
      </w:pPr>
      <w:rPr>
        <w:rFonts w:ascii="Symbol" w:hAnsi="Symbol" w:hint="default"/>
      </w:rPr>
    </w:lvl>
    <w:lvl w:ilvl="1" w:tplc="5AE8F2DC" w:tentative="1">
      <w:start w:val="1"/>
      <w:numFmt w:val="bullet"/>
      <w:lvlText w:val="o"/>
      <w:lvlJc w:val="left"/>
      <w:pPr>
        <w:ind w:left="1440" w:hanging="360"/>
      </w:pPr>
      <w:rPr>
        <w:rFonts w:ascii="Courier New" w:hAnsi="Courier New" w:cs="Courier New" w:hint="default"/>
      </w:rPr>
    </w:lvl>
    <w:lvl w:ilvl="2" w:tplc="7D9C4C66" w:tentative="1">
      <w:start w:val="1"/>
      <w:numFmt w:val="bullet"/>
      <w:lvlText w:val=""/>
      <w:lvlJc w:val="left"/>
      <w:pPr>
        <w:ind w:left="2160" w:hanging="360"/>
      </w:pPr>
      <w:rPr>
        <w:rFonts w:ascii="Wingdings" w:hAnsi="Wingdings" w:hint="default"/>
      </w:rPr>
    </w:lvl>
    <w:lvl w:ilvl="3" w:tplc="56661A9A" w:tentative="1">
      <w:start w:val="1"/>
      <w:numFmt w:val="bullet"/>
      <w:lvlText w:val=""/>
      <w:lvlJc w:val="left"/>
      <w:pPr>
        <w:ind w:left="2880" w:hanging="360"/>
      </w:pPr>
      <w:rPr>
        <w:rFonts w:ascii="Symbol" w:hAnsi="Symbol" w:hint="default"/>
      </w:rPr>
    </w:lvl>
    <w:lvl w:ilvl="4" w:tplc="DBBEB2B6" w:tentative="1">
      <w:start w:val="1"/>
      <w:numFmt w:val="bullet"/>
      <w:lvlText w:val="o"/>
      <w:lvlJc w:val="left"/>
      <w:pPr>
        <w:ind w:left="3600" w:hanging="360"/>
      </w:pPr>
      <w:rPr>
        <w:rFonts w:ascii="Courier New" w:hAnsi="Courier New" w:cs="Courier New" w:hint="default"/>
      </w:rPr>
    </w:lvl>
    <w:lvl w:ilvl="5" w:tplc="99747966" w:tentative="1">
      <w:start w:val="1"/>
      <w:numFmt w:val="bullet"/>
      <w:lvlText w:val=""/>
      <w:lvlJc w:val="left"/>
      <w:pPr>
        <w:ind w:left="4320" w:hanging="360"/>
      </w:pPr>
      <w:rPr>
        <w:rFonts w:ascii="Wingdings" w:hAnsi="Wingdings" w:hint="default"/>
      </w:rPr>
    </w:lvl>
    <w:lvl w:ilvl="6" w:tplc="BE78894C" w:tentative="1">
      <w:start w:val="1"/>
      <w:numFmt w:val="bullet"/>
      <w:lvlText w:val=""/>
      <w:lvlJc w:val="left"/>
      <w:pPr>
        <w:ind w:left="5040" w:hanging="360"/>
      </w:pPr>
      <w:rPr>
        <w:rFonts w:ascii="Symbol" w:hAnsi="Symbol" w:hint="default"/>
      </w:rPr>
    </w:lvl>
    <w:lvl w:ilvl="7" w:tplc="C7047080" w:tentative="1">
      <w:start w:val="1"/>
      <w:numFmt w:val="bullet"/>
      <w:lvlText w:val="o"/>
      <w:lvlJc w:val="left"/>
      <w:pPr>
        <w:ind w:left="5760" w:hanging="360"/>
      </w:pPr>
      <w:rPr>
        <w:rFonts w:ascii="Courier New" w:hAnsi="Courier New" w:cs="Courier New" w:hint="default"/>
      </w:rPr>
    </w:lvl>
    <w:lvl w:ilvl="8" w:tplc="5ADE7822" w:tentative="1">
      <w:start w:val="1"/>
      <w:numFmt w:val="bullet"/>
      <w:lvlText w:val=""/>
      <w:lvlJc w:val="left"/>
      <w:pPr>
        <w:ind w:left="6480" w:hanging="360"/>
      </w:pPr>
      <w:rPr>
        <w:rFonts w:ascii="Wingdings" w:hAnsi="Wingdings" w:hint="default"/>
      </w:rPr>
    </w:lvl>
  </w:abstractNum>
  <w:abstractNum w:abstractNumId="2" w15:restartNumberingAfterBreak="0">
    <w:nsid w:val="309A3430"/>
    <w:multiLevelType w:val="hybridMultilevel"/>
    <w:tmpl w:val="3A068444"/>
    <w:lvl w:ilvl="0" w:tplc="310AD334">
      <w:start w:val="1"/>
      <w:numFmt w:val="decimal"/>
      <w:lvlText w:val="%1."/>
      <w:lvlJc w:val="left"/>
      <w:pPr>
        <w:ind w:left="720" w:hanging="360"/>
      </w:pPr>
      <w:rPr>
        <w:rFonts w:hint="default"/>
      </w:rPr>
    </w:lvl>
    <w:lvl w:ilvl="1" w:tplc="2952878C" w:tentative="1">
      <w:start w:val="1"/>
      <w:numFmt w:val="lowerLetter"/>
      <w:lvlText w:val="%2."/>
      <w:lvlJc w:val="left"/>
      <w:pPr>
        <w:ind w:left="1440" w:hanging="360"/>
      </w:pPr>
    </w:lvl>
    <w:lvl w:ilvl="2" w:tplc="7BC48A4A" w:tentative="1">
      <w:start w:val="1"/>
      <w:numFmt w:val="lowerRoman"/>
      <w:lvlText w:val="%3."/>
      <w:lvlJc w:val="right"/>
      <w:pPr>
        <w:ind w:left="2160" w:hanging="180"/>
      </w:pPr>
    </w:lvl>
    <w:lvl w:ilvl="3" w:tplc="A56EE9CA" w:tentative="1">
      <w:start w:val="1"/>
      <w:numFmt w:val="decimal"/>
      <w:lvlText w:val="%4."/>
      <w:lvlJc w:val="left"/>
      <w:pPr>
        <w:ind w:left="2880" w:hanging="360"/>
      </w:pPr>
    </w:lvl>
    <w:lvl w:ilvl="4" w:tplc="7B6C57F6" w:tentative="1">
      <w:start w:val="1"/>
      <w:numFmt w:val="lowerLetter"/>
      <w:lvlText w:val="%5."/>
      <w:lvlJc w:val="left"/>
      <w:pPr>
        <w:ind w:left="3600" w:hanging="360"/>
      </w:pPr>
    </w:lvl>
    <w:lvl w:ilvl="5" w:tplc="F20EA2D2" w:tentative="1">
      <w:start w:val="1"/>
      <w:numFmt w:val="lowerRoman"/>
      <w:lvlText w:val="%6."/>
      <w:lvlJc w:val="right"/>
      <w:pPr>
        <w:ind w:left="4320" w:hanging="180"/>
      </w:pPr>
    </w:lvl>
    <w:lvl w:ilvl="6" w:tplc="C3ECD1BA" w:tentative="1">
      <w:start w:val="1"/>
      <w:numFmt w:val="decimal"/>
      <w:lvlText w:val="%7."/>
      <w:lvlJc w:val="left"/>
      <w:pPr>
        <w:ind w:left="5040" w:hanging="360"/>
      </w:pPr>
    </w:lvl>
    <w:lvl w:ilvl="7" w:tplc="4C9EC99C" w:tentative="1">
      <w:start w:val="1"/>
      <w:numFmt w:val="lowerLetter"/>
      <w:lvlText w:val="%8."/>
      <w:lvlJc w:val="left"/>
      <w:pPr>
        <w:ind w:left="5760" w:hanging="360"/>
      </w:pPr>
    </w:lvl>
    <w:lvl w:ilvl="8" w:tplc="E0D02C8A" w:tentative="1">
      <w:start w:val="1"/>
      <w:numFmt w:val="lowerRoman"/>
      <w:lvlText w:val="%9."/>
      <w:lvlJc w:val="right"/>
      <w:pPr>
        <w:ind w:left="6480" w:hanging="180"/>
      </w:pPr>
    </w:lvl>
  </w:abstractNum>
  <w:abstractNum w:abstractNumId="3" w15:restartNumberingAfterBreak="0">
    <w:nsid w:val="488E4582"/>
    <w:multiLevelType w:val="hybridMultilevel"/>
    <w:tmpl w:val="51E4146C"/>
    <w:lvl w:ilvl="0" w:tplc="F0A6A6B8">
      <w:start w:val="1"/>
      <w:numFmt w:val="decimal"/>
      <w:lvlText w:val="%1."/>
      <w:lvlJc w:val="left"/>
      <w:pPr>
        <w:ind w:left="720" w:hanging="360"/>
      </w:pPr>
      <w:rPr>
        <w:rFonts w:hint="default"/>
      </w:rPr>
    </w:lvl>
    <w:lvl w:ilvl="1" w:tplc="4DEEFAA4" w:tentative="1">
      <w:start w:val="1"/>
      <w:numFmt w:val="lowerLetter"/>
      <w:lvlText w:val="%2."/>
      <w:lvlJc w:val="left"/>
      <w:pPr>
        <w:ind w:left="1440" w:hanging="360"/>
      </w:pPr>
    </w:lvl>
    <w:lvl w:ilvl="2" w:tplc="0076ED22" w:tentative="1">
      <w:start w:val="1"/>
      <w:numFmt w:val="lowerRoman"/>
      <w:lvlText w:val="%3."/>
      <w:lvlJc w:val="right"/>
      <w:pPr>
        <w:ind w:left="2160" w:hanging="180"/>
      </w:pPr>
    </w:lvl>
    <w:lvl w:ilvl="3" w:tplc="F498EFC6" w:tentative="1">
      <w:start w:val="1"/>
      <w:numFmt w:val="decimal"/>
      <w:lvlText w:val="%4."/>
      <w:lvlJc w:val="left"/>
      <w:pPr>
        <w:ind w:left="2880" w:hanging="360"/>
      </w:pPr>
    </w:lvl>
    <w:lvl w:ilvl="4" w:tplc="FDBCC0F8" w:tentative="1">
      <w:start w:val="1"/>
      <w:numFmt w:val="lowerLetter"/>
      <w:lvlText w:val="%5."/>
      <w:lvlJc w:val="left"/>
      <w:pPr>
        <w:ind w:left="3600" w:hanging="360"/>
      </w:pPr>
    </w:lvl>
    <w:lvl w:ilvl="5" w:tplc="8836F0C2" w:tentative="1">
      <w:start w:val="1"/>
      <w:numFmt w:val="lowerRoman"/>
      <w:lvlText w:val="%6."/>
      <w:lvlJc w:val="right"/>
      <w:pPr>
        <w:ind w:left="4320" w:hanging="180"/>
      </w:pPr>
    </w:lvl>
    <w:lvl w:ilvl="6" w:tplc="090A0598" w:tentative="1">
      <w:start w:val="1"/>
      <w:numFmt w:val="decimal"/>
      <w:lvlText w:val="%7."/>
      <w:lvlJc w:val="left"/>
      <w:pPr>
        <w:ind w:left="5040" w:hanging="360"/>
      </w:pPr>
    </w:lvl>
    <w:lvl w:ilvl="7" w:tplc="E0AE34A6" w:tentative="1">
      <w:start w:val="1"/>
      <w:numFmt w:val="lowerLetter"/>
      <w:lvlText w:val="%8."/>
      <w:lvlJc w:val="left"/>
      <w:pPr>
        <w:ind w:left="5760" w:hanging="360"/>
      </w:pPr>
    </w:lvl>
    <w:lvl w:ilvl="8" w:tplc="350C7D8A" w:tentative="1">
      <w:start w:val="1"/>
      <w:numFmt w:val="lowerRoman"/>
      <w:lvlText w:val="%9."/>
      <w:lvlJc w:val="right"/>
      <w:pPr>
        <w:ind w:left="6480" w:hanging="180"/>
      </w:pPr>
    </w:lvl>
  </w:abstractNum>
  <w:abstractNum w:abstractNumId="4" w15:restartNumberingAfterBreak="0">
    <w:nsid w:val="52B53F4D"/>
    <w:multiLevelType w:val="multilevel"/>
    <w:tmpl w:val="588A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9715FE"/>
    <w:multiLevelType w:val="multilevel"/>
    <w:tmpl w:val="CE507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E8018C"/>
    <w:multiLevelType w:val="multilevel"/>
    <w:tmpl w:val="06149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6622643">
    <w:abstractNumId w:val="3"/>
  </w:num>
  <w:num w:numId="2" w16cid:durableId="273178694">
    <w:abstractNumId w:val="2"/>
  </w:num>
  <w:num w:numId="3" w16cid:durableId="476344334">
    <w:abstractNumId w:val="1"/>
  </w:num>
  <w:num w:numId="4" w16cid:durableId="1844276218">
    <w:abstractNumId w:val="0"/>
  </w:num>
  <w:num w:numId="5" w16cid:durableId="426538834">
    <w:abstractNumId w:val="6"/>
  </w:num>
  <w:num w:numId="6" w16cid:durableId="931430160">
    <w:abstractNumId w:val="4"/>
  </w:num>
  <w:num w:numId="7" w16cid:durableId="8331078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9"/>
    <w:rsid w:val="000C7624"/>
    <w:rsid w:val="001E6156"/>
    <w:rsid w:val="00216613"/>
    <w:rsid w:val="002969C3"/>
    <w:rsid w:val="003B6BFB"/>
    <w:rsid w:val="004C26EB"/>
    <w:rsid w:val="004F5785"/>
    <w:rsid w:val="00570C5F"/>
    <w:rsid w:val="005C7FEB"/>
    <w:rsid w:val="006142E7"/>
    <w:rsid w:val="00704902"/>
    <w:rsid w:val="00774A67"/>
    <w:rsid w:val="007934CA"/>
    <w:rsid w:val="00882A59"/>
    <w:rsid w:val="009B33B4"/>
    <w:rsid w:val="00AA10FE"/>
    <w:rsid w:val="00B82AAC"/>
    <w:rsid w:val="00C6369F"/>
    <w:rsid w:val="00CD5F47"/>
    <w:rsid w:val="00CE1A86"/>
    <w:rsid w:val="00CF5073"/>
    <w:rsid w:val="00E17B46"/>
    <w:rsid w:val="00E74683"/>
    <w:rsid w:val="00EE0CD7"/>
    <w:rsid w:val="00F57C0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90FFC"/>
  <w15:chartTrackingRefBased/>
  <w15:docId w15:val="{7EDBFD59-2068-465E-AED0-881D926D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E0CD7"/>
  </w:style>
  <w:style w:type="paragraph" w:styleId="berschrift1">
    <w:name w:val="heading 1"/>
    <w:basedOn w:val="Standard"/>
    <w:next w:val="Standard"/>
    <w:link w:val="berschrift1Zchn"/>
    <w:uiPriority w:val="9"/>
    <w:qFormat/>
    <w:rsid w:val="0088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A59"/>
    <w:rPr>
      <w:rFonts w:eastAsiaTheme="majorEastAsia" w:cstheme="majorBidi"/>
      <w:color w:val="272727" w:themeColor="text1" w:themeTint="D8"/>
    </w:rPr>
  </w:style>
  <w:style w:type="paragraph" w:styleId="Titel">
    <w:name w:val="Title"/>
    <w:basedOn w:val="Standard"/>
    <w:next w:val="Standard"/>
    <w:link w:val="TitelZchn"/>
    <w:uiPriority w:val="10"/>
    <w:qFormat/>
    <w:rsid w:val="0088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A59"/>
    <w:rPr>
      <w:i/>
      <w:iCs/>
      <w:color w:val="404040" w:themeColor="text1" w:themeTint="BF"/>
    </w:rPr>
  </w:style>
  <w:style w:type="paragraph" w:styleId="Listenabsatz">
    <w:name w:val="List Paragraph"/>
    <w:basedOn w:val="Standard"/>
    <w:uiPriority w:val="34"/>
    <w:qFormat/>
    <w:rsid w:val="00882A59"/>
    <w:pPr>
      <w:ind w:left="720"/>
      <w:contextualSpacing/>
    </w:pPr>
  </w:style>
  <w:style w:type="character" w:styleId="IntensiveHervorhebung">
    <w:name w:val="Intense Emphasis"/>
    <w:basedOn w:val="Absatz-Standardschriftart"/>
    <w:uiPriority w:val="21"/>
    <w:qFormat/>
    <w:rsid w:val="00882A59"/>
    <w:rPr>
      <w:i/>
      <w:iCs/>
      <w:color w:val="0F4761" w:themeColor="accent1" w:themeShade="BF"/>
    </w:rPr>
  </w:style>
  <w:style w:type="paragraph" w:styleId="IntensivesZitat">
    <w:name w:val="Intense Quote"/>
    <w:basedOn w:val="Standard"/>
    <w:next w:val="Standard"/>
    <w:link w:val="IntensivesZitatZchn"/>
    <w:uiPriority w:val="30"/>
    <w:qFormat/>
    <w:rsid w:val="0088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A59"/>
    <w:rPr>
      <w:i/>
      <w:iCs/>
      <w:color w:val="0F4761" w:themeColor="accent1" w:themeShade="BF"/>
    </w:rPr>
  </w:style>
  <w:style w:type="character" w:styleId="IntensiverVerweis">
    <w:name w:val="Intense Reference"/>
    <w:basedOn w:val="Absatz-Standardschriftart"/>
    <w:uiPriority w:val="32"/>
    <w:qFormat/>
    <w:rsid w:val="00882A59"/>
    <w:rPr>
      <w:b/>
      <w:bCs/>
      <w:smallCaps/>
      <w:color w:val="0F4761" w:themeColor="accent1" w:themeShade="BF"/>
      <w:spacing w:val="5"/>
    </w:rPr>
  </w:style>
  <w:style w:type="table" w:styleId="Tabellenraster">
    <w:name w:val="Table Grid"/>
    <w:basedOn w:val="NormaleTabelle"/>
    <w:uiPriority w:val="39"/>
    <w:rsid w:val="0061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eTabelle"/>
    <w:uiPriority w:val="39"/>
    <w:rsid w:val="00C63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3466</Words>
  <Characters>21837</Characters>
  <Application>Microsoft Office Word</Application>
  <DocSecurity>0</DocSecurity>
  <Lines>181</Lines>
  <Paragraphs>50</Paragraphs>
  <ScaleCrop>false</ScaleCrop>
  <Company/>
  <LinksUpToDate>false</LinksUpToDate>
  <CharactersWithSpaces>25253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5</cp:revision>
  <dcterms:created xsi:type="dcterms:W3CDTF">2026-09-17T18:47:00Z</dcterms:created>
  <dcterms:modified xsi:type="dcterms:W3CDTF">2026-09-17T19:26:00Z</dcterms:modified>
</cp:coreProperties>
</file>